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67F13" w14:textId="1D81D595" w:rsidR="00602D5B" w:rsidRDefault="00602D5B" w:rsidP="005B3511">
      <w:pPr>
        <w:spacing w:after="120"/>
        <w:jc w:val="center"/>
        <w:rPr>
          <w:rFonts w:asciiTheme="minorHAnsi" w:eastAsiaTheme="minorHAnsi" w:hAnsiTheme="minorHAnsi" w:cstheme="minorBidi"/>
          <w:sz w:val="32"/>
          <w:szCs w:val="40"/>
        </w:rPr>
      </w:pPr>
      <w:r w:rsidRPr="005B3511">
        <w:rPr>
          <w:rFonts w:asciiTheme="minorHAnsi" w:eastAsiaTheme="minorHAnsi" w:hAnsiTheme="minorHAnsi" w:cstheme="minorBidi"/>
          <w:b/>
          <w:bCs/>
          <w:sz w:val="32"/>
          <w:szCs w:val="40"/>
        </w:rPr>
        <w:t>Committee on Mutual Recognition Agreements in the Regulation of Medicines</w:t>
      </w:r>
      <w:r w:rsidRPr="005B3511">
        <w:rPr>
          <w:rFonts w:asciiTheme="minorHAnsi" w:eastAsiaTheme="minorHAnsi" w:hAnsiTheme="minorHAnsi" w:cstheme="minorBidi"/>
          <w:sz w:val="32"/>
          <w:szCs w:val="40"/>
        </w:rPr>
        <w:t xml:space="preserve"> </w:t>
      </w:r>
    </w:p>
    <w:p w14:paraId="18EB6F20" w14:textId="1B12E8BB" w:rsidR="00E97C50" w:rsidRDefault="00E97C50" w:rsidP="005B3511">
      <w:pPr>
        <w:spacing w:after="120"/>
        <w:jc w:val="center"/>
        <w:rPr>
          <w:rFonts w:asciiTheme="minorHAnsi" w:eastAsiaTheme="minorHAnsi" w:hAnsiTheme="minorHAnsi" w:cstheme="minorBidi"/>
          <w:sz w:val="32"/>
          <w:szCs w:val="40"/>
        </w:rPr>
      </w:pPr>
    </w:p>
    <w:p w14:paraId="77CDDF06" w14:textId="77777777" w:rsidR="00E97C50" w:rsidRDefault="00E97C50" w:rsidP="005B3511">
      <w:pPr>
        <w:spacing w:after="120"/>
        <w:jc w:val="center"/>
        <w:rPr>
          <w:rFonts w:asciiTheme="minorHAnsi" w:eastAsiaTheme="minorHAnsi" w:hAnsiTheme="minorHAnsi" w:cstheme="minorBidi"/>
          <w:sz w:val="32"/>
          <w:szCs w:val="40"/>
        </w:rPr>
      </w:pPr>
      <w:r w:rsidRPr="00E97C50">
        <w:rPr>
          <w:rFonts w:asciiTheme="minorHAnsi" w:eastAsiaTheme="minorHAnsi" w:hAnsiTheme="minorHAnsi" w:cstheme="minorBidi"/>
          <w:sz w:val="32"/>
          <w:szCs w:val="40"/>
        </w:rPr>
        <w:t>Public summary of closed committee meeting</w:t>
      </w:r>
      <w:r>
        <w:rPr>
          <w:rFonts w:asciiTheme="minorHAnsi" w:eastAsiaTheme="minorHAnsi" w:hAnsiTheme="minorHAnsi" w:cstheme="minorBidi"/>
          <w:sz w:val="32"/>
          <w:szCs w:val="40"/>
        </w:rPr>
        <w:t xml:space="preserve"> </w:t>
      </w:r>
    </w:p>
    <w:p w14:paraId="3F771A10" w14:textId="4E222201" w:rsidR="00E97C50" w:rsidRDefault="00E97C50" w:rsidP="005B3511">
      <w:pPr>
        <w:spacing w:after="120"/>
        <w:jc w:val="center"/>
        <w:rPr>
          <w:rFonts w:asciiTheme="minorHAnsi" w:eastAsiaTheme="minorHAnsi" w:hAnsiTheme="minorHAnsi" w:cstheme="minorBidi"/>
          <w:sz w:val="32"/>
          <w:szCs w:val="40"/>
        </w:rPr>
      </w:pPr>
      <w:r>
        <w:rPr>
          <w:rFonts w:asciiTheme="minorHAnsi" w:eastAsiaTheme="minorHAnsi" w:hAnsiTheme="minorHAnsi" w:cstheme="minorBidi"/>
          <w:sz w:val="32"/>
          <w:szCs w:val="40"/>
        </w:rPr>
        <w:t>February 4-5, 2018</w:t>
      </w:r>
    </w:p>
    <w:p w14:paraId="0E7F6BD0" w14:textId="4957D02C" w:rsidR="00E97C50" w:rsidRDefault="00E97C50" w:rsidP="005B3511">
      <w:pPr>
        <w:spacing w:after="120"/>
        <w:jc w:val="center"/>
        <w:rPr>
          <w:rFonts w:asciiTheme="minorHAnsi" w:eastAsiaTheme="minorHAnsi" w:hAnsiTheme="minorHAnsi" w:cstheme="minorBidi"/>
          <w:sz w:val="32"/>
          <w:szCs w:val="40"/>
        </w:rPr>
      </w:pPr>
    </w:p>
    <w:p w14:paraId="48D9F802" w14:textId="156A1179" w:rsidR="00E97C50" w:rsidRPr="009C0BB0" w:rsidRDefault="00F04961" w:rsidP="00F04961">
      <w:pPr>
        <w:rPr>
          <w:rFonts w:asciiTheme="minorHAnsi" w:eastAsiaTheme="minorHAnsi" w:hAnsiTheme="minorHAnsi" w:cstheme="minorBidi"/>
          <w:b/>
          <w:szCs w:val="24"/>
        </w:rPr>
      </w:pPr>
      <w:r w:rsidRPr="009C0BB0">
        <w:rPr>
          <w:rFonts w:asciiTheme="minorHAnsi" w:eastAsiaTheme="minorHAnsi" w:hAnsiTheme="minorHAnsi" w:cstheme="minorBidi"/>
          <w:b/>
          <w:szCs w:val="24"/>
        </w:rPr>
        <w:t>Meeting Summary:</w:t>
      </w:r>
    </w:p>
    <w:p w14:paraId="1EBB4F6F" w14:textId="1DB401F0" w:rsidR="00F04961" w:rsidRDefault="009C0BB0" w:rsidP="00F04961">
      <w:pPr>
        <w:rPr>
          <w:rFonts w:asciiTheme="minorHAnsi" w:eastAsiaTheme="minorHAnsi" w:hAnsiTheme="minorHAnsi" w:cstheme="minorBidi"/>
          <w:szCs w:val="24"/>
        </w:rPr>
      </w:pPr>
      <w:r>
        <w:rPr>
          <w:rFonts w:asciiTheme="minorHAnsi" w:eastAsiaTheme="minorHAnsi" w:hAnsiTheme="minorHAnsi" w:cstheme="minorBidi"/>
          <w:szCs w:val="24"/>
        </w:rPr>
        <w:t xml:space="preserve">The meeting began with </w:t>
      </w:r>
      <w:proofErr w:type="gramStart"/>
      <w:r>
        <w:rPr>
          <w:rFonts w:asciiTheme="minorHAnsi" w:eastAsiaTheme="minorHAnsi" w:hAnsiTheme="minorHAnsi" w:cstheme="minorBidi"/>
          <w:szCs w:val="24"/>
        </w:rPr>
        <w:t>National Academies</w:t>
      </w:r>
      <w:proofErr w:type="gramEnd"/>
      <w:r>
        <w:rPr>
          <w:rFonts w:asciiTheme="minorHAnsi" w:eastAsiaTheme="minorHAnsi" w:hAnsiTheme="minorHAnsi" w:cstheme="minorBidi"/>
          <w:szCs w:val="24"/>
        </w:rPr>
        <w:t xml:space="preserve"> staff presenting on the consensus study process. This </w:t>
      </w:r>
      <w:proofErr w:type="gramStart"/>
      <w:r>
        <w:rPr>
          <w:rFonts w:asciiTheme="minorHAnsi" w:eastAsiaTheme="minorHAnsi" w:hAnsiTheme="minorHAnsi" w:cstheme="minorBidi"/>
          <w:szCs w:val="24"/>
        </w:rPr>
        <w:t>was followed</w:t>
      </w:r>
      <w:proofErr w:type="gramEnd"/>
      <w:r>
        <w:rPr>
          <w:rFonts w:asciiTheme="minorHAnsi" w:eastAsiaTheme="minorHAnsi" w:hAnsiTheme="minorHAnsi" w:cstheme="minorBidi"/>
          <w:szCs w:val="24"/>
        </w:rPr>
        <w:t xml:space="preserve"> by an open session delivery of the statement of task by the Food and Drug Administration. Committee members asked clarifying questions with the FDA in the open session. Afterwards, the meeting was closed again, </w:t>
      </w:r>
      <w:proofErr w:type="spellStart"/>
      <w:r>
        <w:rPr>
          <w:rFonts w:asciiTheme="minorHAnsi" w:eastAsiaTheme="minorHAnsi" w:hAnsiTheme="minorHAnsi" w:cstheme="minorBidi"/>
          <w:szCs w:val="24"/>
        </w:rPr>
        <w:t>wher</w:t>
      </w:r>
      <w:proofErr w:type="spellEnd"/>
      <w:r>
        <w:rPr>
          <w:rFonts w:asciiTheme="minorHAnsi" w:eastAsiaTheme="minorHAnsi" w:hAnsiTheme="minorHAnsi" w:cstheme="minorBidi"/>
          <w:szCs w:val="24"/>
        </w:rPr>
        <w:t xml:space="preserve"> the committee then discussed their approach to the study, what types of information they would need to seek, from whom would be best to seek this information, and the potential structure of the report. The closed session ended with small writing assignments and a tentative schedule for future meetings.</w:t>
      </w:r>
    </w:p>
    <w:p w14:paraId="5E22C510" w14:textId="77777777" w:rsidR="00F04961" w:rsidRDefault="00F04961" w:rsidP="00F04961">
      <w:pPr>
        <w:rPr>
          <w:rFonts w:asciiTheme="minorHAnsi" w:eastAsiaTheme="minorHAnsi" w:hAnsiTheme="minorHAnsi" w:cstheme="minorBidi"/>
          <w:szCs w:val="24"/>
        </w:rPr>
      </w:pPr>
    </w:p>
    <w:p w14:paraId="2D9B7234" w14:textId="6ABC4A0D" w:rsidR="00F04961" w:rsidRPr="009C0BB0" w:rsidRDefault="00F04961" w:rsidP="00F04961">
      <w:pPr>
        <w:rPr>
          <w:rFonts w:asciiTheme="minorHAnsi" w:eastAsiaTheme="minorHAnsi" w:hAnsiTheme="minorHAnsi" w:cstheme="minorBidi"/>
          <w:b/>
          <w:szCs w:val="24"/>
        </w:rPr>
      </w:pPr>
      <w:r w:rsidRPr="009C0BB0">
        <w:rPr>
          <w:rFonts w:asciiTheme="minorHAnsi" w:eastAsiaTheme="minorHAnsi" w:hAnsiTheme="minorHAnsi" w:cstheme="minorBidi"/>
          <w:b/>
          <w:szCs w:val="24"/>
        </w:rPr>
        <w:t>Committee members in attendance:</w:t>
      </w:r>
    </w:p>
    <w:p w14:paraId="5471D021" w14:textId="319E312C" w:rsidR="00F04961" w:rsidRDefault="00F04961" w:rsidP="00F04961">
      <w:pPr>
        <w:rPr>
          <w:rFonts w:asciiTheme="minorHAnsi" w:eastAsiaTheme="minorHAnsi" w:hAnsiTheme="minorHAnsi" w:cstheme="minorBidi"/>
          <w:szCs w:val="24"/>
        </w:rPr>
      </w:pPr>
      <w:r>
        <w:rPr>
          <w:rFonts w:asciiTheme="minorHAnsi" w:eastAsiaTheme="minorHAnsi" w:hAnsiTheme="minorHAnsi" w:cstheme="minorBidi"/>
          <w:szCs w:val="24"/>
        </w:rPr>
        <w:t xml:space="preserve">Alastair Wood, Thomas </w:t>
      </w:r>
      <w:proofErr w:type="spellStart"/>
      <w:r>
        <w:rPr>
          <w:rFonts w:asciiTheme="minorHAnsi" w:eastAsiaTheme="minorHAnsi" w:hAnsiTheme="minorHAnsi" w:cstheme="minorBidi"/>
          <w:szCs w:val="24"/>
        </w:rPr>
        <w:t>Bollyky</w:t>
      </w:r>
      <w:proofErr w:type="spellEnd"/>
      <w:r>
        <w:rPr>
          <w:rFonts w:asciiTheme="minorHAnsi" w:eastAsiaTheme="minorHAnsi" w:hAnsiTheme="minorHAnsi" w:cstheme="minorBidi"/>
          <w:szCs w:val="24"/>
        </w:rPr>
        <w:t xml:space="preserve">, Katherine Bond, Martha Brumfield, David Cockburn, Elizabeth Golberg, Lawrence </w:t>
      </w:r>
      <w:proofErr w:type="spellStart"/>
      <w:r>
        <w:rPr>
          <w:rFonts w:asciiTheme="minorHAnsi" w:eastAsiaTheme="minorHAnsi" w:hAnsiTheme="minorHAnsi" w:cstheme="minorBidi"/>
          <w:szCs w:val="24"/>
        </w:rPr>
        <w:t>Gostin</w:t>
      </w:r>
      <w:proofErr w:type="spellEnd"/>
      <w:r>
        <w:rPr>
          <w:rFonts w:asciiTheme="minorHAnsi" w:eastAsiaTheme="minorHAnsi" w:hAnsiTheme="minorHAnsi" w:cstheme="minorBidi"/>
          <w:szCs w:val="24"/>
        </w:rPr>
        <w:t>, Gavin Huntley-</w:t>
      </w:r>
      <w:proofErr w:type="spellStart"/>
      <w:r>
        <w:rPr>
          <w:rFonts w:asciiTheme="minorHAnsi" w:eastAsiaTheme="minorHAnsi" w:hAnsiTheme="minorHAnsi" w:cstheme="minorBidi"/>
          <w:szCs w:val="24"/>
        </w:rPr>
        <w:t>Fenner</w:t>
      </w:r>
      <w:proofErr w:type="spellEnd"/>
      <w:r>
        <w:rPr>
          <w:rFonts w:asciiTheme="minorHAnsi" w:eastAsiaTheme="minorHAnsi" w:hAnsiTheme="minorHAnsi" w:cstheme="minorBidi"/>
          <w:szCs w:val="24"/>
        </w:rPr>
        <w:t xml:space="preserve">, Barbara Koremenos, Murray Lumpkin (via web), </w:t>
      </w:r>
      <w:proofErr w:type="spellStart"/>
      <w:r>
        <w:rPr>
          <w:rFonts w:asciiTheme="minorHAnsi" w:eastAsiaTheme="minorHAnsi" w:hAnsiTheme="minorHAnsi" w:cstheme="minorBidi"/>
          <w:szCs w:val="24"/>
        </w:rPr>
        <w:t>Lembit</w:t>
      </w:r>
      <w:proofErr w:type="spellEnd"/>
      <w:r>
        <w:rPr>
          <w:rFonts w:asciiTheme="minorHAnsi" w:eastAsiaTheme="minorHAnsi" w:hAnsiTheme="minorHAnsi" w:cstheme="minorBidi"/>
          <w:szCs w:val="24"/>
        </w:rPr>
        <w:t xml:space="preserve"> </w:t>
      </w:r>
      <w:proofErr w:type="spellStart"/>
      <w:r w:rsidRPr="00F04961">
        <w:rPr>
          <w:rFonts w:asciiTheme="minorHAnsi" w:eastAsiaTheme="minorHAnsi" w:hAnsiTheme="minorHAnsi" w:cstheme="minorBidi"/>
          <w:szCs w:val="24"/>
        </w:rPr>
        <w:t>Rägo</w:t>
      </w:r>
      <w:proofErr w:type="spellEnd"/>
    </w:p>
    <w:p w14:paraId="38984144" w14:textId="77777777" w:rsidR="00F04961" w:rsidRDefault="00F04961" w:rsidP="00F04961">
      <w:pPr>
        <w:rPr>
          <w:rFonts w:asciiTheme="minorHAnsi" w:eastAsiaTheme="minorHAnsi" w:hAnsiTheme="minorHAnsi" w:cstheme="minorBidi"/>
          <w:szCs w:val="24"/>
        </w:rPr>
      </w:pPr>
    </w:p>
    <w:p w14:paraId="40B1ABCD" w14:textId="05418D2B" w:rsidR="00E97C50" w:rsidRPr="009C0BB0" w:rsidRDefault="00F04961" w:rsidP="00F04961">
      <w:pPr>
        <w:rPr>
          <w:rFonts w:asciiTheme="minorHAnsi" w:eastAsiaTheme="minorHAnsi" w:hAnsiTheme="minorHAnsi" w:cstheme="minorBidi"/>
          <w:b/>
          <w:szCs w:val="24"/>
        </w:rPr>
      </w:pPr>
      <w:r w:rsidRPr="009C0BB0">
        <w:rPr>
          <w:rFonts w:asciiTheme="minorHAnsi" w:eastAsiaTheme="minorHAnsi" w:hAnsiTheme="minorHAnsi" w:cstheme="minorBidi"/>
          <w:b/>
          <w:szCs w:val="24"/>
        </w:rPr>
        <w:t>Materials provided to the committee:</w:t>
      </w:r>
    </w:p>
    <w:p w14:paraId="3ED1703B" w14:textId="74B143D6" w:rsidR="00F04961" w:rsidRPr="00F04961" w:rsidRDefault="00F04961" w:rsidP="00F04961">
      <w:pPr>
        <w:rPr>
          <w:rFonts w:asciiTheme="minorHAnsi" w:eastAsiaTheme="minorHAnsi" w:hAnsiTheme="minorHAnsi" w:cstheme="minorBidi"/>
          <w:szCs w:val="24"/>
        </w:rPr>
      </w:pPr>
      <w:r>
        <w:rPr>
          <w:rFonts w:asciiTheme="minorHAnsi" w:eastAsiaTheme="minorHAnsi" w:hAnsiTheme="minorHAnsi" w:cstheme="minorBidi"/>
          <w:szCs w:val="24"/>
        </w:rPr>
        <w:t>Briefing book with publically available articles included</w:t>
      </w:r>
    </w:p>
    <w:p w14:paraId="7C688677" w14:textId="77777777" w:rsidR="00E97C50" w:rsidRPr="00E97C50" w:rsidRDefault="00E97C50" w:rsidP="00E97C50">
      <w:pPr>
        <w:rPr>
          <w:rFonts w:asciiTheme="minorHAnsi" w:eastAsiaTheme="minorHAnsi" w:hAnsiTheme="minorHAnsi" w:cstheme="minorBidi"/>
          <w:szCs w:val="24"/>
        </w:rPr>
      </w:pPr>
      <w:bookmarkStart w:id="0" w:name="_GoBack"/>
      <w:bookmarkEnd w:id="0"/>
    </w:p>
    <w:sectPr w:rsidR="00E97C50" w:rsidRPr="00E97C50" w:rsidSect="006B68D6">
      <w:headerReference w:type="first" r:id="rId8"/>
      <w:endnotePr>
        <w:numFmt w:val="decimal"/>
      </w:endnotePr>
      <w:pgSz w:w="12240" w:h="15840" w:code="1"/>
      <w:pgMar w:top="1440" w:right="720" w:bottom="547" w:left="72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A0012" w14:textId="77777777" w:rsidR="00D37170" w:rsidRDefault="00D37170" w:rsidP="00544730">
      <w:r>
        <w:separator/>
      </w:r>
    </w:p>
  </w:endnote>
  <w:endnote w:type="continuationSeparator" w:id="0">
    <w:p w14:paraId="5CD2805E" w14:textId="77777777" w:rsidR="00D37170" w:rsidRDefault="00D37170" w:rsidP="00544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106F3" w14:textId="77777777" w:rsidR="00D37170" w:rsidRDefault="00D37170" w:rsidP="00544730">
      <w:r>
        <w:separator/>
      </w:r>
    </w:p>
  </w:footnote>
  <w:footnote w:type="continuationSeparator" w:id="0">
    <w:p w14:paraId="03BE52E3" w14:textId="77777777" w:rsidR="00D37170" w:rsidRDefault="00D37170" w:rsidP="00544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1182B" w14:textId="4A652875" w:rsidR="0015798B" w:rsidRPr="0015798B" w:rsidRDefault="0015798B" w:rsidP="0015798B">
    <w:pPr>
      <w:tabs>
        <w:tab w:val="center" w:pos="4320"/>
        <w:tab w:val="right" w:pos="8640"/>
      </w:tabs>
      <w:jc w:val="center"/>
      <w:rPr>
        <w:rFonts w:ascii="Times New Roman" w:hAnsi="Times New Roman"/>
        <w:sz w:val="20"/>
      </w:rPr>
    </w:pPr>
    <w:r w:rsidRPr="0015798B">
      <w:rPr>
        <w:rFonts w:ascii="Times New Roman" w:hAnsi="Times New Roman"/>
        <w:noProof/>
        <w:sz w:val="20"/>
      </w:rPr>
      <w:drawing>
        <wp:inline distT="0" distB="0" distL="0" distR="0" wp14:anchorId="25FD96F0" wp14:editId="0C944357">
          <wp:extent cx="3893820" cy="525780"/>
          <wp:effectExtent l="0" t="0" r="0" b="7620"/>
          <wp:docPr id="4" name="Picture 4" descr="C:\Users\sposey\Downloads\academynet_16659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osey\Downloads\academynet_166593.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3820" cy="525780"/>
                  </a:xfrm>
                  <a:prstGeom prst="rect">
                    <a:avLst/>
                  </a:prstGeom>
                  <a:noFill/>
                  <a:ln>
                    <a:noFill/>
                  </a:ln>
                </pic:spPr>
              </pic:pic>
            </a:graphicData>
          </a:graphic>
        </wp:inline>
      </w:drawing>
    </w:r>
  </w:p>
  <w:p w14:paraId="00456FFE" w14:textId="77777777" w:rsidR="00DD0103" w:rsidRPr="0015798B" w:rsidRDefault="00DD0103" w:rsidP="0015798B">
    <w:pPr>
      <w:jc w:val="center"/>
      <w:rPr>
        <w:rFonts w:ascii="Trebuchet MS" w:eastAsiaTheme="minorHAnsi" w:hAnsi="Trebuchet MS"/>
        <w:b/>
        <w:color w:val="427666"/>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036C"/>
    <w:multiLevelType w:val="multilevel"/>
    <w:tmpl w:val="E1C2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E7464"/>
    <w:multiLevelType w:val="hybridMultilevel"/>
    <w:tmpl w:val="7944959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3600" w:hanging="360"/>
      </w:pPr>
      <w:rPr>
        <w:rFonts w:ascii="Symbol" w:hAnsi="Symbol"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A9D3173"/>
    <w:multiLevelType w:val="hybridMultilevel"/>
    <w:tmpl w:val="167C097A"/>
    <w:lvl w:ilvl="0" w:tplc="0409000F">
      <w:start w:val="1"/>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D7626C"/>
    <w:multiLevelType w:val="hybridMultilevel"/>
    <w:tmpl w:val="0C1839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706BDC"/>
    <w:multiLevelType w:val="hybridMultilevel"/>
    <w:tmpl w:val="5FFCAC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A54185E"/>
    <w:multiLevelType w:val="hybridMultilevel"/>
    <w:tmpl w:val="EAFED4F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DCD5F20"/>
    <w:multiLevelType w:val="hybridMultilevel"/>
    <w:tmpl w:val="10D4FFC8"/>
    <w:lvl w:ilvl="0" w:tplc="3724D436">
      <w:start w:val="1"/>
      <w:numFmt w:val="bullet"/>
      <w:lvlText w:val=""/>
      <w:lvlJc w:val="left"/>
      <w:pPr>
        <w:ind w:left="2160" w:hanging="360"/>
      </w:pPr>
      <w:rPr>
        <w:rFonts w:ascii="Symbol" w:hAnsi="Symbol" w:hint="default"/>
      </w:rPr>
    </w:lvl>
    <w:lvl w:ilvl="1" w:tplc="1DFEEA26">
      <w:start w:val="1"/>
      <w:numFmt w:val="bullet"/>
      <w:lvlText w:val="∙"/>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CC646DD"/>
    <w:multiLevelType w:val="hybridMultilevel"/>
    <w:tmpl w:val="A6B63A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8FC2C1D"/>
    <w:multiLevelType w:val="hybridMultilevel"/>
    <w:tmpl w:val="345E5F38"/>
    <w:lvl w:ilvl="0" w:tplc="3724D43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981D01"/>
    <w:multiLevelType w:val="multilevel"/>
    <w:tmpl w:val="DF96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BA3601"/>
    <w:multiLevelType w:val="hybridMultilevel"/>
    <w:tmpl w:val="F5B23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A11B7A"/>
    <w:multiLevelType w:val="hybridMultilevel"/>
    <w:tmpl w:val="8280FC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E9F6244"/>
    <w:multiLevelType w:val="hybridMultilevel"/>
    <w:tmpl w:val="26805DA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EA2C82"/>
    <w:multiLevelType w:val="multilevel"/>
    <w:tmpl w:val="7632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626CD0"/>
    <w:multiLevelType w:val="hybridMultilevel"/>
    <w:tmpl w:val="6EE825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EE4297F"/>
    <w:multiLevelType w:val="hybridMultilevel"/>
    <w:tmpl w:val="47C49B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021149F"/>
    <w:multiLevelType w:val="hybridMultilevel"/>
    <w:tmpl w:val="B17C6674"/>
    <w:lvl w:ilvl="0" w:tplc="3724D43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57D35F5"/>
    <w:multiLevelType w:val="hybridMultilevel"/>
    <w:tmpl w:val="92C4E40E"/>
    <w:lvl w:ilvl="0" w:tplc="3724D436">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5983F26"/>
    <w:multiLevelType w:val="hybridMultilevel"/>
    <w:tmpl w:val="85C43E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B4E55D8"/>
    <w:multiLevelType w:val="hybridMultilevel"/>
    <w:tmpl w:val="31C0D7F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FDC60AE"/>
    <w:multiLevelType w:val="multilevel"/>
    <w:tmpl w:val="859E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18"/>
  </w:num>
  <w:num w:numId="4">
    <w:abstractNumId w:val="1"/>
  </w:num>
  <w:num w:numId="5">
    <w:abstractNumId w:val="15"/>
  </w:num>
  <w:num w:numId="6">
    <w:abstractNumId w:val="19"/>
  </w:num>
  <w:num w:numId="7">
    <w:abstractNumId w:val="3"/>
  </w:num>
  <w:num w:numId="8">
    <w:abstractNumId w:val="2"/>
  </w:num>
  <w:num w:numId="9">
    <w:abstractNumId w:val="4"/>
  </w:num>
  <w:num w:numId="10">
    <w:abstractNumId w:val="11"/>
  </w:num>
  <w:num w:numId="11">
    <w:abstractNumId w:val="12"/>
  </w:num>
  <w:num w:numId="12">
    <w:abstractNumId w:val="8"/>
  </w:num>
  <w:num w:numId="13">
    <w:abstractNumId w:val="14"/>
  </w:num>
  <w:num w:numId="14">
    <w:abstractNumId w:val="16"/>
  </w:num>
  <w:num w:numId="15">
    <w:abstractNumId w:val="9"/>
  </w:num>
  <w:num w:numId="16">
    <w:abstractNumId w:val="0"/>
  </w:num>
  <w:num w:numId="17">
    <w:abstractNumId w:val="20"/>
  </w:num>
  <w:num w:numId="18">
    <w:abstractNumId w:val="13"/>
  </w:num>
  <w:num w:numId="19">
    <w:abstractNumId w:val="7"/>
  </w:num>
  <w:num w:numId="20">
    <w:abstractNumId w:val="1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30"/>
    <w:rsid w:val="00001C51"/>
    <w:rsid w:val="000035A1"/>
    <w:rsid w:val="00003A75"/>
    <w:rsid w:val="00006CBD"/>
    <w:rsid w:val="00015563"/>
    <w:rsid w:val="000307AF"/>
    <w:rsid w:val="00035455"/>
    <w:rsid w:val="000436C8"/>
    <w:rsid w:val="00043942"/>
    <w:rsid w:val="00070D50"/>
    <w:rsid w:val="000801F6"/>
    <w:rsid w:val="00087362"/>
    <w:rsid w:val="000910E9"/>
    <w:rsid w:val="00095081"/>
    <w:rsid w:val="000C2747"/>
    <w:rsid w:val="000C7D81"/>
    <w:rsid w:val="000D7EF8"/>
    <w:rsid w:val="000E08A9"/>
    <w:rsid w:val="000E13B6"/>
    <w:rsid w:val="000E2EFC"/>
    <w:rsid w:val="000E3823"/>
    <w:rsid w:val="000E4C47"/>
    <w:rsid w:val="000E4D45"/>
    <w:rsid w:val="000E6F06"/>
    <w:rsid w:val="000F0771"/>
    <w:rsid w:val="000F1361"/>
    <w:rsid w:val="0013263D"/>
    <w:rsid w:val="00140E67"/>
    <w:rsid w:val="00142AEE"/>
    <w:rsid w:val="00145F22"/>
    <w:rsid w:val="00145F66"/>
    <w:rsid w:val="001535E8"/>
    <w:rsid w:val="001541C2"/>
    <w:rsid w:val="0015798B"/>
    <w:rsid w:val="0016148D"/>
    <w:rsid w:val="00167C61"/>
    <w:rsid w:val="00170C71"/>
    <w:rsid w:val="00170D5F"/>
    <w:rsid w:val="001719A4"/>
    <w:rsid w:val="001806BA"/>
    <w:rsid w:val="001845E1"/>
    <w:rsid w:val="001A0485"/>
    <w:rsid w:val="001A4084"/>
    <w:rsid w:val="001A4AD0"/>
    <w:rsid w:val="001B12FB"/>
    <w:rsid w:val="001B285B"/>
    <w:rsid w:val="001C1866"/>
    <w:rsid w:val="001E5AE5"/>
    <w:rsid w:val="001E6758"/>
    <w:rsid w:val="001F21DE"/>
    <w:rsid w:val="001F51A6"/>
    <w:rsid w:val="002200A2"/>
    <w:rsid w:val="00223284"/>
    <w:rsid w:val="00226C20"/>
    <w:rsid w:val="0023230E"/>
    <w:rsid w:val="00250D1F"/>
    <w:rsid w:val="00253022"/>
    <w:rsid w:val="00254E8A"/>
    <w:rsid w:val="002555F3"/>
    <w:rsid w:val="00255C80"/>
    <w:rsid w:val="00257F73"/>
    <w:rsid w:val="00265AF2"/>
    <w:rsid w:val="002728E6"/>
    <w:rsid w:val="00272FC2"/>
    <w:rsid w:val="00283753"/>
    <w:rsid w:val="00291F30"/>
    <w:rsid w:val="002A59E1"/>
    <w:rsid w:val="002C1205"/>
    <w:rsid w:val="002C20AE"/>
    <w:rsid w:val="002C527B"/>
    <w:rsid w:val="002C5B0B"/>
    <w:rsid w:val="002C7E9E"/>
    <w:rsid w:val="002D6E1D"/>
    <w:rsid w:val="002E67D3"/>
    <w:rsid w:val="002F4D9B"/>
    <w:rsid w:val="002F7D04"/>
    <w:rsid w:val="00303FF1"/>
    <w:rsid w:val="003304CD"/>
    <w:rsid w:val="00331CA2"/>
    <w:rsid w:val="0033400F"/>
    <w:rsid w:val="00337F38"/>
    <w:rsid w:val="00340125"/>
    <w:rsid w:val="00340589"/>
    <w:rsid w:val="003420FA"/>
    <w:rsid w:val="00342945"/>
    <w:rsid w:val="003465B2"/>
    <w:rsid w:val="00351439"/>
    <w:rsid w:val="00353111"/>
    <w:rsid w:val="00354B3A"/>
    <w:rsid w:val="0035743E"/>
    <w:rsid w:val="00387BFF"/>
    <w:rsid w:val="003A0089"/>
    <w:rsid w:val="003A431A"/>
    <w:rsid w:val="003A5534"/>
    <w:rsid w:val="003B3679"/>
    <w:rsid w:val="003B5D66"/>
    <w:rsid w:val="003C0755"/>
    <w:rsid w:val="003C1B71"/>
    <w:rsid w:val="003C1FBA"/>
    <w:rsid w:val="003C23FF"/>
    <w:rsid w:val="003D2FD3"/>
    <w:rsid w:val="00400908"/>
    <w:rsid w:val="00405D77"/>
    <w:rsid w:val="00413458"/>
    <w:rsid w:val="004203DB"/>
    <w:rsid w:val="00430113"/>
    <w:rsid w:val="00465E75"/>
    <w:rsid w:val="00466F3B"/>
    <w:rsid w:val="0046701C"/>
    <w:rsid w:val="00485A36"/>
    <w:rsid w:val="00486BDF"/>
    <w:rsid w:val="00487B9A"/>
    <w:rsid w:val="00490312"/>
    <w:rsid w:val="004A0EA4"/>
    <w:rsid w:val="004A4E94"/>
    <w:rsid w:val="004A6D86"/>
    <w:rsid w:val="004C7F00"/>
    <w:rsid w:val="004D4DB0"/>
    <w:rsid w:val="004D5EDF"/>
    <w:rsid w:val="004D6788"/>
    <w:rsid w:val="004D7006"/>
    <w:rsid w:val="004E0B5F"/>
    <w:rsid w:val="004E2B0D"/>
    <w:rsid w:val="004E403B"/>
    <w:rsid w:val="00501893"/>
    <w:rsid w:val="00506A5C"/>
    <w:rsid w:val="0051239C"/>
    <w:rsid w:val="005138C8"/>
    <w:rsid w:val="00522EA6"/>
    <w:rsid w:val="00537E97"/>
    <w:rsid w:val="00543336"/>
    <w:rsid w:val="00544730"/>
    <w:rsid w:val="005476EC"/>
    <w:rsid w:val="00550E03"/>
    <w:rsid w:val="00560371"/>
    <w:rsid w:val="00563181"/>
    <w:rsid w:val="00563F78"/>
    <w:rsid w:val="00566C82"/>
    <w:rsid w:val="00572535"/>
    <w:rsid w:val="005768F4"/>
    <w:rsid w:val="0058067C"/>
    <w:rsid w:val="00591BA9"/>
    <w:rsid w:val="005A0105"/>
    <w:rsid w:val="005A74B9"/>
    <w:rsid w:val="005B3511"/>
    <w:rsid w:val="005C060E"/>
    <w:rsid w:val="005C48D5"/>
    <w:rsid w:val="005C50A7"/>
    <w:rsid w:val="005C736E"/>
    <w:rsid w:val="005D2028"/>
    <w:rsid w:val="005D3099"/>
    <w:rsid w:val="005D6696"/>
    <w:rsid w:val="005E0D1C"/>
    <w:rsid w:val="005E2B22"/>
    <w:rsid w:val="005F4685"/>
    <w:rsid w:val="00602D5B"/>
    <w:rsid w:val="00612D51"/>
    <w:rsid w:val="00625105"/>
    <w:rsid w:val="00631054"/>
    <w:rsid w:val="00632D30"/>
    <w:rsid w:val="00634914"/>
    <w:rsid w:val="006405D1"/>
    <w:rsid w:val="00647A76"/>
    <w:rsid w:val="00656A4E"/>
    <w:rsid w:val="006645AB"/>
    <w:rsid w:val="00671E2E"/>
    <w:rsid w:val="00674011"/>
    <w:rsid w:val="00676A2D"/>
    <w:rsid w:val="0068090E"/>
    <w:rsid w:val="0068569A"/>
    <w:rsid w:val="006874A4"/>
    <w:rsid w:val="00691BDE"/>
    <w:rsid w:val="006A1A10"/>
    <w:rsid w:val="006A1BD1"/>
    <w:rsid w:val="006A4DDA"/>
    <w:rsid w:val="006B3274"/>
    <w:rsid w:val="006B671A"/>
    <w:rsid w:val="006B68D6"/>
    <w:rsid w:val="006C3C67"/>
    <w:rsid w:val="006D4D10"/>
    <w:rsid w:val="006F2260"/>
    <w:rsid w:val="006F540F"/>
    <w:rsid w:val="006F628E"/>
    <w:rsid w:val="00703083"/>
    <w:rsid w:val="00703FC6"/>
    <w:rsid w:val="007044D1"/>
    <w:rsid w:val="007123A7"/>
    <w:rsid w:val="0071340E"/>
    <w:rsid w:val="00723572"/>
    <w:rsid w:val="00724042"/>
    <w:rsid w:val="0072532C"/>
    <w:rsid w:val="00725377"/>
    <w:rsid w:val="007311E0"/>
    <w:rsid w:val="00733C63"/>
    <w:rsid w:val="007425A3"/>
    <w:rsid w:val="00752822"/>
    <w:rsid w:val="0075476B"/>
    <w:rsid w:val="00760E1B"/>
    <w:rsid w:val="0076613B"/>
    <w:rsid w:val="0078034C"/>
    <w:rsid w:val="0078412B"/>
    <w:rsid w:val="0079046D"/>
    <w:rsid w:val="007913B1"/>
    <w:rsid w:val="007949CE"/>
    <w:rsid w:val="00797600"/>
    <w:rsid w:val="007A05CF"/>
    <w:rsid w:val="007A06C4"/>
    <w:rsid w:val="007C0801"/>
    <w:rsid w:val="007C4180"/>
    <w:rsid w:val="007C70A3"/>
    <w:rsid w:val="007D28B0"/>
    <w:rsid w:val="007D4543"/>
    <w:rsid w:val="007D7D98"/>
    <w:rsid w:val="007E2432"/>
    <w:rsid w:val="007E49A7"/>
    <w:rsid w:val="007E743E"/>
    <w:rsid w:val="007F2F24"/>
    <w:rsid w:val="00802BAE"/>
    <w:rsid w:val="00817ED8"/>
    <w:rsid w:val="008231A9"/>
    <w:rsid w:val="008346DE"/>
    <w:rsid w:val="00835192"/>
    <w:rsid w:val="0084213C"/>
    <w:rsid w:val="008423DC"/>
    <w:rsid w:val="00842790"/>
    <w:rsid w:val="00846881"/>
    <w:rsid w:val="00847D84"/>
    <w:rsid w:val="008504A2"/>
    <w:rsid w:val="00850C2D"/>
    <w:rsid w:val="0085636F"/>
    <w:rsid w:val="00860FB2"/>
    <w:rsid w:val="008628AB"/>
    <w:rsid w:val="00862922"/>
    <w:rsid w:val="008632E7"/>
    <w:rsid w:val="0086351C"/>
    <w:rsid w:val="00866938"/>
    <w:rsid w:val="00876E3A"/>
    <w:rsid w:val="008846AA"/>
    <w:rsid w:val="008852BB"/>
    <w:rsid w:val="00885E71"/>
    <w:rsid w:val="008A237A"/>
    <w:rsid w:val="008B7EA9"/>
    <w:rsid w:val="008C2D97"/>
    <w:rsid w:val="008C6399"/>
    <w:rsid w:val="008D3C3D"/>
    <w:rsid w:val="008D6CBD"/>
    <w:rsid w:val="008E2AE6"/>
    <w:rsid w:val="008E76E4"/>
    <w:rsid w:val="008F4541"/>
    <w:rsid w:val="008F4979"/>
    <w:rsid w:val="0090555E"/>
    <w:rsid w:val="00914ED2"/>
    <w:rsid w:val="0092515F"/>
    <w:rsid w:val="00932F3D"/>
    <w:rsid w:val="00933A15"/>
    <w:rsid w:val="00934771"/>
    <w:rsid w:val="00946E87"/>
    <w:rsid w:val="009513E5"/>
    <w:rsid w:val="00963266"/>
    <w:rsid w:val="00963D04"/>
    <w:rsid w:val="00965358"/>
    <w:rsid w:val="00975F6B"/>
    <w:rsid w:val="00977FD1"/>
    <w:rsid w:val="0098053F"/>
    <w:rsid w:val="00994722"/>
    <w:rsid w:val="009A39AB"/>
    <w:rsid w:val="009A5F38"/>
    <w:rsid w:val="009B257F"/>
    <w:rsid w:val="009C0BB0"/>
    <w:rsid w:val="009C635A"/>
    <w:rsid w:val="009D1B14"/>
    <w:rsid w:val="009D4D6F"/>
    <w:rsid w:val="009F51D7"/>
    <w:rsid w:val="00A0013F"/>
    <w:rsid w:val="00A03D09"/>
    <w:rsid w:val="00A13041"/>
    <w:rsid w:val="00A171F1"/>
    <w:rsid w:val="00A20EF2"/>
    <w:rsid w:val="00A21DFE"/>
    <w:rsid w:val="00A267D7"/>
    <w:rsid w:val="00A27142"/>
    <w:rsid w:val="00A3006D"/>
    <w:rsid w:val="00A32E7B"/>
    <w:rsid w:val="00A4077D"/>
    <w:rsid w:val="00A44736"/>
    <w:rsid w:val="00A457B0"/>
    <w:rsid w:val="00A53637"/>
    <w:rsid w:val="00A560BF"/>
    <w:rsid w:val="00A771D3"/>
    <w:rsid w:val="00A83BE7"/>
    <w:rsid w:val="00A86D4F"/>
    <w:rsid w:val="00A921D1"/>
    <w:rsid w:val="00AA7706"/>
    <w:rsid w:val="00AA7F4A"/>
    <w:rsid w:val="00AC69B6"/>
    <w:rsid w:val="00AE1608"/>
    <w:rsid w:val="00AE7004"/>
    <w:rsid w:val="00AF41CD"/>
    <w:rsid w:val="00B10F88"/>
    <w:rsid w:val="00B11E17"/>
    <w:rsid w:val="00B26A75"/>
    <w:rsid w:val="00B30889"/>
    <w:rsid w:val="00B50430"/>
    <w:rsid w:val="00B629F1"/>
    <w:rsid w:val="00B62CD2"/>
    <w:rsid w:val="00B63EDD"/>
    <w:rsid w:val="00B66400"/>
    <w:rsid w:val="00B73C2A"/>
    <w:rsid w:val="00B75874"/>
    <w:rsid w:val="00B77DD9"/>
    <w:rsid w:val="00B93CE2"/>
    <w:rsid w:val="00B95D40"/>
    <w:rsid w:val="00BA3902"/>
    <w:rsid w:val="00BA5045"/>
    <w:rsid w:val="00BA5E09"/>
    <w:rsid w:val="00BB0CB9"/>
    <w:rsid w:val="00BB3370"/>
    <w:rsid w:val="00BC2D1B"/>
    <w:rsid w:val="00BC62D2"/>
    <w:rsid w:val="00BD51A5"/>
    <w:rsid w:val="00BD6A84"/>
    <w:rsid w:val="00BE084D"/>
    <w:rsid w:val="00BE517B"/>
    <w:rsid w:val="00BE69F0"/>
    <w:rsid w:val="00BF5426"/>
    <w:rsid w:val="00BF5D74"/>
    <w:rsid w:val="00C016FF"/>
    <w:rsid w:val="00C12136"/>
    <w:rsid w:val="00C1320C"/>
    <w:rsid w:val="00C21CDB"/>
    <w:rsid w:val="00C32860"/>
    <w:rsid w:val="00C33B71"/>
    <w:rsid w:val="00C354C3"/>
    <w:rsid w:val="00C37A4D"/>
    <w:rsid w:val="00C37BE2"/>
    <w:rsid w:val="00C40523"/>
    <w:rsid w:val="00C42280"/>
    <w:rsid w:val="00C502D3"/>
    <w:rsid w:val="00C5449E"/>
    <w:rsid w:val="00C64014"/>
    <w:rsid w:val="00C83E93"/>
    <w:rsid w:val="00C92D33"/>
    <w:rsid w:val="00CA4E40"/>
    <w:rsid w:val="00CA5C22"/>
    <w:rsid w:val="00CB15CC"/>
    <w:rsid w:val="00CB1D61"/>
    <w:rsid w:val="00CB57E8"/>
    <w:rsid w:val="00CC1185"/>
    <w:rsid w:val="00CC23D2"/>
    <w:rsid w:val="00CE1BE2"/>
    <w:rsid w:val="00CE76CC"/>
    <w:rsid w:val="00CF16CF"/>
    <w:rsid w:val="00D20CB7"/>
    <w:rsid w:val="00D37170"/>
    <w:rsid w:val="00D47906"/>
    <w:rsid w:val="00D57512"/>
    <w:rsid w:val="00D67A4B"/>
    <w:rsid w:val="00D73D26"/>
    <w:rsid w:val="00D74336"/>
    <w:rsid w:val="00D74B99"/>
    <w:rsid w:val="00D81ACA"/>
    <w:rsid w:val="00D844BB"/>
    <w:rsid w:val="00D9064C"/>
    <w:rsid w:val="00DA5D43"/>
    <w:rsid w:val="00DA6A05"/>
    <w:rsid w:val="00DA7C62"/>
    <w:rsid w:val="00DB5127"/>
    <w:rsid w:val="00DC5EB2"/>
    <w:rsid w:val="00DC72BD"/>
    <w:rsid w:val="00DD0103"/>
    <w:rsid w:val="00DD14AC"/>
    <w:rsid w:val="00DD5C29"/>
    <w:rsid w:val="00DE415C"/>
    <w:rsid w:val="00DE5A59"/>
    <w:rsid w:val="00DF299C"/>
    <w:rsid w:val="00DF4577"/>
    <w:rsid w:val="00DF6FE0"/>
    <w:rsid w:val="00E00FA5"/>
    <w:rsid w:val="00E05691"/>
    <w:rsid w:val="00E07990"/>
    <w:rsid w:val="00E07AAC"/>
    <w:rsid w:val="00E128B6"/>
    <w:rsid w:val="00E20AFB"/>
    <w:rsid w:val="00E21B93"/>
    <w:rsid w:val="00E2211F"/>
    <w:rsid w:val="00E26B6F"/>
    <w:rsid w:val="00E33B80"/>
    <w:rsid w:val="00E35831"/>
    <w:rsid w:val="00E41496"/>
    <w:rsid w:val="00E5157D"/>
    <w:rsid w:val="00E5372F"/>
    <w:rsid w:val="00E56BEF"/>
    <w:rsid w:val="00E62BBD"/>
    <w:rsid w:val="00E631BA"/>
    <w:rsid w:val="00E769AA"/>
    <w:rsid w:val="00E770C2"/>
    <w:rsid w:val="00E808D6"/>
    <w:rsid w:val="00E82766"/>
    <w:rsid w:val="00E9132B"/>
    <w:rsid w:val="00E97C50"/>
    <w:rsid w:val="00EA26A4"/>
    <w:rsid w:val="00EA41BC"/>
    <w:rsid w:val="00EA4211"/>
    <w:rsid w:val="00EB03AF"/>
    <w:rsid w:val="00EC16EC"/>
    <w:rsid w:val="00EC2B11"/>
    <w:rsid w:val="00EC4716"/>
    <w:rsid w:val="00ED17DC"/>
    <w:rsid w:val="00ED2F17"/>
    <w:rsid w:val="00ED586E"/>
    <w:rsid w:val="00ED5D40"/>
    <w:rsid w:val="00EE67DF"/>
    <w:rsid w:val="00EE75F9"/>
    <w:rsid w:val="00EE7A45"/>
    <w:rsid w:val="00F00AF9"/>
    <w:rsid w:val="00F04961"/>
    <w:rsid w:val="00F06F28"/>
    <w:rsid w:val="00F108C1"/>
    <w:rsid w:val="00F13EF6"/>
    <w:rsid w:val="00F21592"/>
    <w:rsid w:val="00F30DD3"/>
    <w:rsid w:val="00F31C6F"/>
    <w:rsid w:val="00F33F0D"/>
    <w:rsid w:val="00F41480"/>
    <w:rsid w:val="00F46518"/>
    <w:rsid w:val="00F642DC"/>
    <w:rsid w:val="00F65A53"/>
    <w:rsid w:val="00F65D47"/>
    <w:rsid w:val="00F66027"/>
    <w:rsid w:val="00F70649"/>
    <w:rsid w:val="00F86D60"/>
    <w:rsid w:val="00F878F5"/>
    <w:rsid w:val="00F93B47"/>
    <w:rsid w:val="00F95EF4"/>
    <w:rsid w:val="00FA4733"/>
    <w:rsid w:val="00FA5DF4"/>
    <w:rsid w:val="00FC110D"/>
    <w:rsid w:val="00FD2C93"/>
    <w:rsid w:val="00FD44C1"/>
    <w:rsid w:val="00FE6E7E"/>
    <w:rsid w:val="00FE750D"/>
    <w:rsid w:val="00FF07A6"/>
    <w:rsid w:val="00FF487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4C3F742E"/>
  <w15:docId w15:val="{42B43E19-C99E-4764-AFCE-1992A041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C63"/>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544730"/>
    <w:pPr>
      <w:keepNext/>
      <w:tabs>
        <w:tab w:val="center" w:pos="4680"/>
      </w:tabs>
      <w:suppressAutoHyphens/>
      <w:jc w:val="center"/>
      <w:outlineLvl w:val="0"/>
    </w:pPr>
    <w:rPr>
      <w:rFonts w:ascii="Times" w:hAnsi="Times"/>
      <w:b/>
      <w:spacing w:val="-3"/>
      <w:sz w:val="26"/>
    </w:rPr>
  </w:style>
  <w:style w:type="paragraph" w:styleId="Heading3">
    <w:name w:val="heading 3"/>
    <w:basedOn w:val="Normal"/>
    <w:next w:val="Normal"/>
    <w:link w:val="Heading3Char"/>
    <w:qFormat/>
    <w:rsid w:val="00544730"/>
    <w:pPr>
      <w:keepNext/>
      <w:tabs>
        <w:tab w:val="left" w:pos="-720"/>
      </w:tabs>
      <w:suppressAutoHyphens/>
      <w:ind w:left="1800"/>
      <w:outlineLvl w:val="2"/>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730"/>
    <w:rPr>
      <w:rFonts w:ascii="Times" w:eastAsia="Times New Roman" w:hAnsi="Times" w:cs="Times New Roman"/>
      <w:b/>
      <w:spacing w:val="-3"/>
      <w:sz w:val="26"/>
      <w:szCs w:val="20"/>
    </w:rPr>
  </w:style>
  <w:style w:type="character" w:customStyle="1" w:styleId="Heading3Char">
    <w:name w:val="Heading 3 Char"/>
    <w:basedOn w:val="DefaultParagraphFont"/>
    <w:link w:val="Heading3"/>
    <w:rsid w:val="00544730"/>
    <w:rPr>
      <w:rFonts w:ascii="Times New Roman" w:eastAsia="Times New Roman" w:hAnsi="Times New Roman" w:cs="Times New Roman"/>
      <w:i/>
      <w:szCs w:val="20"/>
    </w:rPr>
  </w:style>
  <w:style w:type="paragraph" w:styleId="BodyTextIndent">
    <w:name w:val="Body Text Indent"/>
    <w:basedOn w:val="Normal"/>
    <w:link w:val="BodyTextIndentChar"/>
    <w:rsid w:val="00544730"/>
    <w:pPr>
      <w:tabs>
        <w:tab w:val="left" w:pos="-720"/>
      </w:tabs>
      <w:suppressAutoHyphens/>
      <w:ind w:left="1440"/>
    </w:pPr>
    <w:rPr>
      <w:rFonts w:ascii="Times New Roman" w:hAnsi="Times New Roman"/>
      <w:sz w:val="22"/>
    </w:rPr>
  </w:style>
  <w:style w:type="character" w:customStyle="1" w:styleId="BodyTextIndentChar">
    <w:name w:val="Body Text Indent Char"/>
    <w:basedOn w:val="DefaultParagraphFont"/>
    <w:link w:val="BodyTextIndent"/>
    <w:rsid w:val="00544730"/>
    <w:rPr>
      <w:rFonts w:ascii="Times New Roman" w:eastAsia="Times New Roman" w:hAnsi="Times New Roman" w:cs="Times New Roman"/>
      <w:szCs w:val="20"/>
    </w:rPr>
  </w:style>
  <w:style w:type="character" w:styleId="Strong">
    <w:name w:val="Strong"/>
    <w:basedOn w:val="DefaultParagraphFont"/>
    <w:qFormat/>
    <w:rsid w:val="00544730"/>
    <w:rPr>
      <w:b/>
      <w:bCs/>
    </w:rPr>
  </w:style>
  <w:style w:type="paragraph" w:styleId="Header">
    <w:name w:val="header"/>
    <w:basedOn w:val="Normal"/>
    <w:link w:val="HeaderChar"/>
    <w:rsid w:val="00544730"/>
    <w:pPr>
      <w:tabs>
        <w:tab w:val="center" w:pos="4320"/>
        <w:tab w:val="right" w:pos="8640"/>
      </w:tabs>
    </w:pPr>
  </w:style>
  <w:style w:type="character" w:customStyle="1" w:styleId="HeaderChar">
    <w:name w:val="Header Char"/>
    <w:basedOn w:val="DefaultParagraphFont"/>
    <w:link w:val="Header"/>
    <w:rsid w:val="00544730"/>
    <w:rPr>
      <w:rFonts w:ascii="Courier" w:eastAsia="Times New Roman" w:hAnsi="Courier" w:cs="Times New Roman"/>
      <w:sz w:val="24"/>
      <w:szCs w:val="20"/>
    </w:rPr>
  </w:style>
  <w:style w:type="paragraph" w:styleId="Footer">
    <w:name w:val="footer"/>
    <w:basedOn w:val="Normal"/>
    <w:link w:val="FooterChar"/>
    <w:rsid w:val="00544730"/>
    <w:pPr>
      <w:tabs>
        <w:tab w:val="center" w:pos="4320"/>
        <w:tab w:val="right" w:pos="8640"/>
      </w:tabs>
    </w:pPr>
  </w:style>
  <w:style w:type="character" w:customStyle="1" w:styleId="FooterChar">
    <w:name w:val="Footer Char"/>
    <w:basedOn w:val="DefaultParagraphFont"/>
    <w:link w:val="Footer"/>
    <w:rsid w:val="00544730"/>
    <w:rPr>
      <w:rFonts w:ascii="Courier" w:eastAsia="Times New Roman" w:hAnsi="Courier" w:cs="Times New Roman"/>
      <w:sz w:val="24"/>
      <w:szCs w:val="20"/>
    </w:rPr>
  </w:style>
  <w:style w:type="character" w:styleId="PageNumber">
    <w:name w:val="page number"/>
    <w:basedOn w:val="DefaultParagraphFont"/>
    <w:rsid w:val="00544730"/>
  </w:style>
  <w:style w:type="paragraph" w:styleId="ListParagraph">
    <w:name w:val="List Paragraph"/>
    <w:basedOn w:val="Normal"/>
    <w:uiPriority w:val="34"/>
    <w:qFormat/>
    <w:rsid w:val="00671E2E"/>
    <w:pPr>
      <w:ind w:left="720"/>
      <w:contextualSpacing/>
    </w:pPr>
  </w:style>
  <w:style w:type="character" w:styleId="CommentReference">
    <w:name w:val="annotation reference"/>
    <w:basedOn w:val="DefaultParagraphFont"/>
    <w:uiPriority w:val="99"/>
    <w:semiHidden/>
    <w:unhideWhenUsed/>
    <w:rsid w:val="00723572"/>
    <w:rPr>
      <w:sz w:val="16"/>
      <w:szCs w:val="16"/>
    </w:rPr>
  </w:style>
  <w:style w:type="paragraph" w:styleId="CommentText">
    <w:name w:val="annotation text"/>
    <w:basedOn w:val="Normal"/>
    <w:link w:val="CommentTextChar"/>
    <w:uiPriority w:val="99"/>
    <w:unhideWhenUsed/>
    <w:rsid w:val="00723572"/>
    <w:rPr>
      <w:sz w:val="20"/>
    </w:rPr>
  </w:style>
  <w:style w:type="character" w:customStyle="1" w:styleId="CommentTextChar">
    <w:name w:val="Comment Text Char"/>
    <w:basedOn w:val="DefaultParagraphFont"/>
    <w:link w:val="CommentText"/>
    <w:uiPriority w:val="99"/>
    <w:rsid w:val="00723572"/>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723572"/>
    <w:rPr>
      <w:b/>
      <w:bCs/>
    </w:rPr>
  </w:style>
  <w:style w:type="character" w:customStyle="1" w:styleId="CommentSubjectChar">
    <w:name w:val="Comment Subject Char"/>
    <w:basedOn w:val="CommentTextChar"/>
    <w:link w:val="CommentSubject"/>
    <w:uiPriority w:val="99"/>
    <w:semiHidden/>
    <w:rsid w:val="00723572"/>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723572"/>
    <w:rPr>
      <w:rFonts w:ascii="Tahoma" w:hAnsi="Tahoma" w:cs="Tahoma"/>
      <w:sz w:val="16"/>
      <w:szCs w:val="16"/>
    </w:rPr>
  </w:style>
  <w:style w:type="character" w:customStyle="1" w:styleId="BalloonTextChar">
    <w:name w:val="Balloon Text Char"/>
    <w:basedOn w:val="DefaultParagraphFont"/>
    <w:link w:val="BalloonText"/>
    <w:uiPriority w:val="99"/>
    <w:semiHidden/>
    <w:rsid w:val="00723572"/>
    <w:rPr>
      <w:rFonts w:ascii="Tahoma" w:eastAsia="Times New Roman" w:hAnsi="Tahoma" w:cs="Tahoma"/>
      <w:sz w:val="16"/>
      <w:szCs w:val="16"/>
    </w:rPr>
  </w:style>
  <w:style w:type="table" w:styleId="TableGrid">
    <w:name w:val="Table Grid"/>
    <w:basedOn w:val="TableNormal"/>
    <w:uiPriority w:val="59"/>
    <w:rsid w:val="005D2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72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65710">
      <w:bodyDiv w:val="1"/>
      <w:marLeft w:val="0"/>
      <w:marRight w:val="0"/>
      <w:marTop w:val="0"/>
      <w:marBottom w:val="0"/>
      <w:divBdr>
        <w:top w:val="none" w:sz="0" w:space="0" w:color="auto"/>
        <w:left w:val="none" w:sz="0" w:space="0" w:color="auto"/>
        <w:bottom w:val="none" w:sz="0" w:space="0" w:color="auto"/>
        <w:right w:val="none" w:sz="0" w:space="0" w:color="auto"/>
      </w:divBdr>
    </w:div>
    <w:div w:id="681516220">
      <w:bodyDiv w:val="1"/>
      <w:marLeft w:val="0"/>
      <w:marRight w:val="0"/>
      <w:marTop w:val="0"/>
      <w:marBottom w:val="0"/>
      <w:divBdr>
        <w:top w:val="none" w:sz="0" w:space="0" w:color="auto"/>
        <w:left w:val="none" w:sz="0" w:space="0" w:color="auto"/>
        <w:bottom w:val="none" w:sz="0" w:space="0" w:color="auto"/>
        <w:right w:val="none" w:sz="0" w:space="0" w:color="auto"/>
      </w:divBdr>
    </w:div>
    <w:div w:id="718214172">
      <w:bodyDiv w:val="1"/>
      <w:marLeft w:val="0"/>
      <w:marRight w:val="0"/>
      <w:marTop w:val="0"/>
      <w:marBottom w:val="0"/>
      <w:divBdr>
        <w:top w:val="none" w:sz="0" w:space="0" w:color="auto"/>
        <w:left w:val="none" w:sz="0" w:space="0" w:color="auto"/>
        <w:bottom w:val="none" w:sz="0" w:space="0" w:color="auto"/>
        <w:right w:val="none" w:sz="0" w:space="0" w:color="auto"/>
      </w:divBdr>
    </w:div>
    <w:div w:id="870387512">
      <w:bodyDiv w:val="1"/>
      <w:marLeft w:val="0"/>
      <w:marRight w:val="0"/>
      <w:marTop w:val="0"/>
      <w:marBottom w:val="0"/>
      <w:divBdr>
        <w:top w:val="none" w:sz="0" w:space="0" w:color="auto"/>
        <w:left w:val="none" w:sz="0" w:space="0" w:color="auto"/>
        <w:bottom w:val="none" w:sz="0" w:space="0" w:color="auto"/>
        <w:right w:val="none" w:sz="0" w:space="0" w:color="auto"/>
      </w:divBdr>
    </w:div>
    <w:div w:id="1584952197">
      <w:bodyDiv w:val="1"/>
      <w:marLeft w:val="0"/>
      <w:marRight w:val="0"/>
      <w:marTop w:val="0"/>
      <w:marBottom w:val="0"/>
      <w:divBdr>
        <w:top w:val="none" w:sz="0" w:space="0" w:color="auto"/>
        <w:left w:val="none" w:sz="0" w:space="0" w:color="auto"/>
        <w:bottom w:val="none" w:sz="0" w:space="0" w:color="auto"/>
        <w:right w:val="none" w:sz="0" w:space="0" w:color="auto"/>
      </w:divBdr>
    </w:div>
    <w:div w:id="1670861260">
      <w:bodyDiv w:val="1"/>
      <w:marLeft w:val="0"/>
      <w:marRight w:val="0"/>
      <w:marTop w:val="0"/>
      <w:marBottom w:val="0"/>
      <w:divBdr>
        <w:top w:val="none" w:sz="0" w:space="0" w:color="auto"/>
        <w:left w:val="none" w:sz="0" w:space="0" w:color="auto"/>
        <w:bottom w:val="none" w:sz="0" w:space="0" w:color="auto"/>
        <w:right w:val="none" w:sz="0" w:space="0" w:color="auto"/>
      </w:divBdr>
    </w:div>
    <w:div w:id="213366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9CA59-0DF7-4403-880A-F3936630A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The National Academies</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English</dc:creator>
  <cp:lastModifiedBy>Flynn, Daniel</cp:lastModifiedBy>
  <cp:revision>3</cp:revision>
  <cp:lastPrinted>2019-03-13T13:29:00Z</cp:lastPrinted>
  <dcterms:created xsi:type="dcterms:W3CDTF">2019-03-21T18:56:00Z</dcterms:created>
  <dcterms:modified xsi:type="dcterms:W3CDTF">2019-03-21T19:38:00Z</dcterms:modified>
</cp:coreProperties>
</file>