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B6CC0F" w14:textId="10A847FE" w:rsidR="00AA19D4" w:rsidRDefault="00AA19D4" w:rsidP="00AA19D4">
      <w:pPr>
        <w:spacing w:line="240" w:lineRule="auto"/>
        <w:jc w:val="center"/>
        <w:rPr>
          <w:rFonts w:ascii="Times New Roman" w:hAnsi="Times New Roman" w:cs="Times New Roman"/>
          <w:b/>
          <w:sz w:val="32"/>
          <w:szCs w:val="32"/>
        </w:rPr>
      </w:pPr>
      <w:bookmarkStart w:id="0" w:name="_GoBack"/>
      <w:bookmarkEnd w:id="0"/>
      <w:r>
        <w:rPr>
          <w:rFonts w:ascii="Times New Roman" w:hAnsi="Times New Roman" w:cs="Times New Roman"/>
          <w:b/>
          <w:sz w:val="32"/>
          <w:szCs w:val="32"/>
        </w:rPr>
        <w:t>CONFLICT OF INTEREST AND DISCLOSURE FORM</w:t>
      </w:r>
    </w:p>
    <w:p w14:paraId="6DBF3942" w14:textId="77777777" w:rsidR="00AA19D4" w:rsidRDefault="003E49E8" w:rsidP="00AA19D4">
      <w:pPr>
        <w:spacing w:line="240" w:lineRule="auto"/>
        <w:jc w:val="center"/>
        <w:rPr>
          <w:rFonts w:ascii="Times New Roman" w:hAnsi="Times New Roman" w:cs="Times New Roman"/>
          <w:b/>
          <w:sz w:val="24"/>
          <w:szCs w:val="32"/>
        </w:rPr>
      </w:pPr>
      <w:r>
        <w:rPr>
          <w:rFonts w:ascii="Times New Roman" w:hAnsi="Times New Roman" w:cs="Times New Roman"/>
          <w:b/>
          <w:sz w:val="24"/>
          <w:szCs w:val="32"/>
        </w:rPr>
        <w:t>For Boards and Committees Used for Institutional O</w:t>
      </w:r>
      <w:r w:rsidR="00AA19D4">
        <w:rPr>
          <w:rFonts w:ascii="Times New Roman" w:hAnsi="Times New Roman" w:cs="Times New Roman"/>
          <w:b/>
          <w:sz w:val="24"/>
          <w:szCs w:val="32"/>
        </w:rPr>
        <w:t>versight</w:t>
      </w:r>
    </w:p>
    <w:p w14:paraId="5C0482B3" w14:textId="77777777" w:rsidR="00AA19D4" w:rsidRDefault="00AA19D4" w:rsidP="00AA19D4">
      <w:pPr>
        <w:pStyle w:val="NormalWeb"/>
        <w:spacing w:before="0" w:beforeAutospacing="0" w:after="0" w:afterAutospacing="0"/>
        <w:rPr>
          <w:color w:val="000000"/>
        </w:rPr>
      </w:pPr>
    </w:p>
    <w:p w14:paraId="3416F242" w14:textId="77777777" w:rsidR="00AA19D4" w:rsidRDefault="00AA19D4" w:rsidP="00AA19D4">
      <w:pPr>
        <w:pStyle w:val="NormalWeb"/>
        <w:spacing w:before="0" w:beforeAutospacing="0" w:after="0" w:afterAutospacing="0"/>
        <w:jc w:val="both"/>
        <w:rPr>
          <w:color w:val="000000"/>
          <w:sz w:val="22"/>
          <w:szCs w:val="22"/>
        </w:rPr>
      </w:pPr>
      <w:r>
        <w:rPr>
          <w:color w:val="000000"/>
          <w:sz w:val="22"/>
          <w:szCs w:val="22"/>
        </w:rPr>
        <w:t>Hundreds of scientists, engineers, health professionals and other experts are appointed to boards and committees (oversight committees) that oversee the programmatic activities of the National Academies.  The quality and integrity of the work of these committees is essential to the reputation of the National Academies and to the continuation of the institution’s role as an advisor to the government and the nation on matters involving science, engineering and medicine.</w:t>
      </w:r>
    </w:p>
    <w:p w14:paraId="6F5890A9" w14:textId="77777777" w:rsidR="00AA19D4" w:rsidRDefault="00AA19D4" w:rsidP="00AA19D4">
      <w:pPr>
        <w:pStyle w:val="NormalWeb"/>
        <w:spacing w:before="0" w:beforeAutospacing="0" w:after="0" w:afterAutospacing="0"/>
        <w:jc w:val="both"/>
        <w:rPr>
          <w:color w:val="000000"/>
          <w:sz w:val="22"/>
          <w:szCs w:val="22"/>
        </w:rPr>
      </w:pPr>
    </w:p>
    <w:p w14:paraId="33B2968F" w14:textId="77777777" w:rsidR="00AA19D4" w:rsidRDefault="00AA19D4" w:rsidP="00AA19D4">
      <w:pPr>
        <w:pStyle w:val="NormalWeb"/>
        <w:spacing w:before="0" w:beforeAutospacing="0" w:after="0" w:afterAutospacing="0"/>
        <w:jc w:val="both"/>
        <w:rPr>
          <w:color w:val="000000"/>
          <w:sz w:val="22"/>
          <w:szCs w:val="22"/>
        </w:rPr>
      </w:pPr>
      <w:r>
        <w:rPr>
          <w:color w:val="000000"/>
          <w:sz w:val="22"/>
          <w:szCs w:val="22"/>
        </w:rPr>
        <w:t xml:space="preserve">This standard of high quality and integrity requires </w:t>
      </w:r>
      <w:r w:rsidR="00F3099C">
        <w:rPr>
          <w:color w:val="000000"/>
          <w:sz w:val="22"/>
          <w:szCs w:val="22"/>
        </w:rPr>
        <w:t xml:space="preserve">that </w:t>
      </w:r>
      <w:r>
        <w:rPr>
          <w:color w:val="000000"/>
          <w:sz w:val="22"/>
          <w:szCs w:val="22"/>
        </w:rPr>
        <w:t xml:space="preserve">the members of these oversight committees </w:t>
      </w:r>
      <w:r>
        <w:rPr>
          <w:b/>
          <w:color w:val="000000"/>
          <w:sz w:val="22"/>
          <w:szCs w:val="22"/>
        </w:rPr>
        <w:t>(A)</w:t>
      </w:r>
      <w:r>
        <w:rPr>
          <w:color w:val="000000"/>
          <w:sz w:val="22"/>
          <w:szCs w:val="22"/>
        </w:rPr>
        <w:t xml:space="preserve"> avoid financial conflicts of interest in connection with decision</w:t>
      </w:r>
      <w:r w:rsidR="000C685C">
        <w:rPr>
          <w:color w:val="000000"/>
          <w:sz w:val="22"/>
          <w:szCs w:val="22"/>
        </w:rPr>
        <w:t>s of the board or committee,</w:t>
      </w:r>
      <w:r>
        <w:rPr>
          <w:color w:val="000000"/>
          <w:sz w:val="22"/>
          <w:szCs w:val="22"/>
        </w:rPr>
        <w:t xml:space="preserve"> </w:t>
      </w:r>
      <w:r w:rsidR="00F3099C">
        <w:rPr>
          <w:color w:val="000000"/>
          <w:sz w:val="22"/>
          <w:szCs w:val="22"/>
        </w:rPr>
        <w:t xml:space="preserve">and </w:t>
      </w:r>
      <w:r>
        <w:rPr>
          <w:b/>
          <w:color w:val="000000"/>
          <w:sz w:val="22"/>
          <w:szCs w:val="22"/>
        </w:rPr>
        <w:t>(B)</w:t>
      </w:r>
      <w:r>
        <w:rPr>
          <w:color w:val="000000"/>
          <w:sz w:val="22"/>
          <w:szCs w:val="22"/>
        </w:rPr>
        <w:t xml:space="preserve"> be transpare</w:t>
      </w:r>
      <w:r w:rsidR="00DD5652">
        <w:rPr>
          <w:color w:val="000000"/>
          <w:sz w:val="22"/>
          <w:szCs w:val="22"/>
        </w:rPr>
        <w:t>nt about</w:t>
      </w:r>
      <w:r w:rsidR="00841B94">
        <w:rPr>
          <w:color w:val="000000"/>
          <w:sz w:val="22"/>
          <w:szCs w:val="22"/>
        </w:rPr>
        <w:t xml:space="preserve"> any other information regarding the </w:t>
      </w:r>
      <w:r w:rsidR="00757848">
        <w:rPr>
          <w:color w:val="000000"/>
          <w:sz w:val="22"/>
          <w:szCs w:val="22"/>
        </w:rPr>
        <w:t xml:space="preserve">board or </w:t>
      </w:r>
      <w:r w:rsidR="00841B94">
        <w:rPr>
          <w:color w:val="000000"/>
          <w:sz w:val="22"/>
          <w:szCs w:val="22"/>
        </w:rPr>
        <w:t>committee member t</w:t>
      </w:r>
      <w:r w:rsidR="00DD5652">
        <w:rPr>
          <w:color w:val="000000"/>
          <w:sz w:val="22"/>
          <w:szCs w:val="22"/>
        </w:rPr>
        <w:t>hat is</w:t>
      </w:r>
      <w:r w:rsidR="00841B94">
        <w:rPr>
          <w:color w:val="000000"/>
          <w:sz w:val="22"/>
          <w:szCs w:val="22"/>
        </w:rPr>
        <w:t xml:space="preserve"> relevant to decisions by the </w:t>
      </w:r>
      <w:r w:rsidR="00757848">
        <w:rPr>
          <w:color w:val="000000"/>
          <w:sz w:val="22"/>
          <w:szCs w:val="22"/>
        </w:rPr>
        <w:t xml:space="preserve">board or </w:t>
      </w:r>
      <w:r w:rsidR="00841B94">
        <w:rPr>
          <w:color w:val="000000"/>
          <w:sz w:val="22"/>
          <w:szCs w:val="22"/>
        </w:rPr>
        <w:t xml:space="preserve">committee. </w:t>
      </w:r>
      <w:r>
        <w:rPr>
          <w:color w:val="000000"/>
          <w:sz w:val="22"/>
          <w:szCs w:val="22"/>
        </w:rPr>
        <w:t xml:space="preserve"> This form describes these requirements and asks you to </w:t>
      </w:r>
      <w:r w:rsidR="002A7DB3">
        <w:rPr>
          <w:color w:val="000000"/>
          <w:sz w:val="22"/>
          <w:szCs w:val="22"/>
        </w:rPr>
        <w:t>affirm</w:t>
      </w:r>
      <w:r>
        <w:rPr>
          <w:color w:val="000000"/>
          <w:sz w:val="22"/>
          <w:szCs w:val="22"/>
        </w:rPr>
        <w:t xml:space="preserve"> that you have read this document and will abide by the requirements.</w:t>
      </w:r>
    </w:p>
    <w:p w14:paraId="6546CCD4" w14:textId="77777777" w:rsidR="00AA19D4" w:rsidRDefault="00AA19D4" w:rsidP="00AA19D4">
      <w:pPr>
        <w:pStyle w:val="NormalWeb"/>
        <w:spacing w:before="0" w:beforeAutospacing="0" w:after="0" w:afterAutospacing="0"/>
        <w:jc w:val="both"/>
        <w:rPr>
          <w:color w:val="000000"/>
          <w:sz w:val="22"/>
          <w:szCs w:val="22"/>
        </w:rPr>
      </w:pPr>
    </w:p>
    <w:p w14:paraId="682CDBE5" w14:textId="34A86172" w:rsidR="00AA19D4" w:rsidRDefault="00AA19D4" w:rsidP="00AA19D4">
      <w:pPr>
        <w:spacing w:after="0" w:line="240" w:lineRule="auto"/>
        <w:jc w:val="both"/>
        <w:rPr>
          <w:rFonts w:ascii="Times New Roman" w:hAnsi="Times New Roman" w:cs="Times New Roman"/>
        </w:rPr>
      </w:pPr>
      <w:r>
        <w:rPr>
          <w:rFonts w:ascii="Times New Roman" w:hAnsi="Times New Roman" w:cs="Times New Roman"/>
        </w:rPr>
        <w:t xml:space="preserve">The full Policy on Composition and Balance and Conflicts of Interest for Boards and Committees Used for Institutional Oversight can be read </w:t>
      </w:r>
      <w:hyperlink r:id="rId7" w:history="1">
        <w:r>
          <w:rPr>
            <w:rStyle w:val="Hyperlink"/>
            <w:rFonts w:ascii="Times New Roman" w:hAnsi="Times New Roman" w:cs="Times New Roman"/>
            <w:b/>
            <w:i/>
          </w:rPr>
          <w:t>here</w:t>
        </w:r>
      </w:hyperlink>
      <w:r>
        <w:rPr>
          <w:rFonts w:ascii="Times New Roman" w:hAnsi="Times New Roman" w:cs="Times New Roman"/>
        </w:rPr>
        <w:t>.</w:t>
      </w:r>
    </w:p>
    <w:p w14:paraId="1BFCDC33" w14:textId="77777777" w:rsidR="00AA19D4" w:rsidRDefault="00AA19D4" w:rsidP="00AA19D4">
      <w:pPr>
        <w:pStyle w:val="NormalWeb"/>
        <w:spacing w:before="0" w:beforeAutospacing="0" w:after="0" w:afterAutospacing="0"/>
        <w:jc w:val="both"/>
        <w:rPr>
          <w:color w:val="000000"/>
          <w:sz w:val="22"/>
          <w:szCs w:val="22"/>
        </w:rPr>
      </w:pPr>
    </w:p>
    <w:p w14:paraId="4E985B9B" w14:textId="77777777" w:rsidR="00AA19D4" w:rsidRDefault="00AA19D4" w:rsidP="00AA19D4">
      <w:pPr>
        <w:pStyle w:val="NormalWeb"/>
        <w:spacing w:before="0" w:beforeAutospacing="0" w:after="120" w:afterAutospacing="0"/>
        <w:jc w:val="both"/>
        <w:rPr>
          <w:b/>
          <w:color w:val="000000"/>
          <w:sz w:val="22"/>
          <w:szCs w:val="22"/>
        </w:rPr>
      </w:pPr>
      <w:r>
        <w:rPr>
          <w:b/>
          <w:color w:val="000000"/>
          <w:sz w:val="22"/>
          <w:szCs w:val="22"/>
        </w:rPr>
        <w:t>INSTRUCTIONS</w:t>
      </w:r>
    </w:p>
    <w:p w14:paraId="45FF234C" w14:textId="77777777" w:rsidR="00AA19D4" w:rsidRDefault="00AA19D4" w:rsidP="00AA19D4">
      <w:pPr>
        <w:pStyle w:val="NormalWeb"/>
        <w:numPr>
          <w:ilvl w:val="0"/>
          <w:numId w:val="1"/>
        </w:numPr>
        <w:spacing w:before="0" w:beforeAutospacing="0" w:after="0" w:afterAutospacing="0"/>
        <w:jc w:val="both"/>
        <w:rPr>
          <w:color w:val="000000"/>
          <w:sz w:val="22"/>
          <w:szCs w:val="22"/>
        </w:rPr>
      </w:pPr>
      <w:r>
        <w:rPr>
          <w:color w:val="000000"/>
          <w:sz w:val="22"/>
          <w:szCs w:val="22"/>
        </w:rPr>
        <w:t xml:space="preserve">Please read this document in full and then check the box at the end indicating that you have done </w:t>
      </w:r>
      <w:proofErr w:type="gramStart"/>
      <w:r>
        <w:rPr>
          <w:color w:val="000000"/>
          <w:sz w:val="22"/>
          <w:szCs w:val="22"/>
        </w:rPr>
        <w:t>so</w:t>
      </w:r>
      <w:proofErr w:type="gramEnd"/>
      <w:r>
        <w:rPr>
          <w:color w:val="000000"/>
          <w:sz w:val="22"/>
          <w:szCs w:val="22"/>
        </w:rPr>
        <w:t xml:space="preserve"> and will abide by the requirements it describes.</w:t>
      </w:r>
    </w:p>
    <w:p w14:paraId="67F9FA37" w14:textId="77777777" w:rsidR="00AA19D4" w:rsidRDefault="00AA19D4" w:rsidP="00AA19D4">
      <w:pPr>
        <w:pStyle w:val="NormalWeb"/>
        <w:numPr>
          <w:ilvl w:val="0"/>
          <w:numId w:val="1"/>
        </w:numPr>
        <w:spacing w:before="0" w:beforeAutospacing="0" w:after="0" w:afterAutospacing="0"/>
        <w:jc w:val="both"/>
        <w:rPr>
          <w:color w:val="000000"/>
          <w:sz w:val="22"/>
          <w:szCs w:val="22"/>
        </w:rPr>
      </w:pPr>
      <w:r>
        <w:rPr>
          <w:color w:val="000000"/>
          <w:sz w:val="22"/>
          <w:szCs w:val="22"/>
        </w:rPr>
        <w:t>Return your dated form to National Academies’ staff once completed. No signature is required.</w:t>
      </w:r>
    </w:p>
    <w:p w14:paraId="7C01077D" w14:textId="77777777" w:rsidR="00AA19D4" w:rsidRDefault="00AA19D4" w:rsidP="00AA19D4">
      <w:pPr>
        <w:pStyle w:val="NormalWeb"/>
        <w:numPr>
          <w:ilvl w:val="0"/>
          <w:numId w:val="1"/>
        </w:numPr>
        <w:spacing w:before="0" w:beforeAutospacing="0" w:after="0" w:afterAutospacing="0"/>
        <w:jc w:val="both"/>
        <w:rPr>
          <w:b/>
          <w:i/>
          <w:color w:val="000000"/>
          <w:sz w:val="22"/>
          <w:szCs w:val="22"/>
        </w:rPr>
      </w:pPr>
      <w:r>
        <w:rPr>
          <w:b/>
          <w:i/>
          <w:color w:val="000000"/>
          <w:sz w:val="22"/>
          <w:szCs w:val="22"/>
        </w:rPr>
        <w:t xml:space="preserve">Please retain a copy of your completed form for your records. </w:t>
      </w:r>
      <w:r>
        <w:rPr>
          <w:i/>
          <w:color w:val="000000"/>
          <w:sz w:val="22"/>
          <w:szCs w:val="22"/>
        </w:rPr>
        <w:t>The Academies will only retain a copy of your form with the board or committee membership records for the duration of your service.  It will not be applicable to other activities or available to other staff.</w:t>
      </w:r>
    </w:p>
    <w:p w14:paraId="4E893BBF" w14:textId="77777777" w:rsidR="00AA19D4" w:rsidRDefault="00AA19D4" w:rsidP="00AA19D4">
      <w:pPr>
        <w:pStyle w:val="NormalWeb"/>
        <w:spacing w:before="0" w:beforeAutospacing="0" w:after="0" w:afterAutospacing="0"/>
        <w:jc w:val="both"/>
        <w:rPr>
          <w:color w:val="000000"/>
          <w:sz w:val="22"/>
          <w:szCs w:val="22"/>
        </w:rPr>
      </w:pPr>
    </w:p>
    <w:p w14:paraId="01C5F99D" w14:textId="77777777" w:rsidR="00AA19D4" w:rsidRDefault="00AA19D4" w:rsidP="00AA19D4">
      <w:pPr>
        <w:pStyle w:val="NormalWeb"/>
        <w:spacing w:before="0" w:beforeAutospacing="0" w:after="0" w:afterAutospacing="0"/>
        <w:jc w:val="both"/>
        <w:rPr>
          <w:color w:val="000000"/>
          <w:sz w:val="22"/>
          <w:szCs w:val="22"/>
        </w:rPr>
      </w:pPr>
    </w:p>
    <w:p w14:paraId="2305ACBE" w14:textId="77777777" w:rsidR="00AA19D4" w:rsidRDefault="00AA19D4" w:rsidP="00AA19D4">
      <w:pPr>
        <w:spacing w:line="256" w:lineRule="auto"/>
        <w:rPr>
          <w:rFonts w:ascii="Times New Roman" w:hAnsi="Times New Roman" w:cs="Times New Roman"/>
          <w:b/>
        </w:rPr>
      </w:pPr>
      <w:r>
        <w:rPr>
          <w:rFonts w:ascii="Times New Roman" w:hAnsi="Times New Roman" w:cs="Times New Roman"/>
          <w:b/>
        </w:rPr>
        <w:br w:type="page"/>
      </w:r>
    </w:p>
    <w:p w14:paraId="2BC0AB0D" w14:textId="77777777" w:rsidR="00AA19D4" w:rsidRDefault="00AA19D4" w:rsidP="00AA19D4">
      <w:pPr>
        <w:pStyle w:val="NormalWeb"/>
        <w:spacing w:before="0" w:beforeAutospacing="0" w:after="0" w:afterAutospacing="0" w:line="276" w:lineRule="auto"/>
        <w:rPr>
          <w:color w:val="000000"/>
          <w:sz w:val="22"/>
          <w:szCs w:val="22"/>
        </w:rPr>
      </w:pPr>
      <w:r>
        <w:rPr>
          <w:b/>
          <w:color w:val="000000"/>
          <w:sz w:val="22"/>
          <w:szCs w:val="22"/>
        </w:rPr>
        <w:lastRenderedPageBreak/>
        <w:t>NAME:</w:t>
      </w:r>
      <w:r>
        <w:rPr>
          <w:color w:val="000000"/>
          <w:sz w:val="22"/>
          <w:szCs w:val="22"/>
        </w:rPr>
        <w:t xml:space="preserve"> </w:t>
      </w:r>
      <w:sdt>
        <w:sdtPr>
          <w:rPr>
            <w:color w:val="000000"/>
            <w:sz w:val="22"/>
            <w:szCs w:val="22"/>
          </w:rPr>
          <w:id w:val="-1303777244"/>
          <w:placeholder>
            <w:docPart w:val="EC207163606E44B1B1EBE09FF1E565A3"/>
          </w:placeholder>
          <w:showingPlcHdr/>
          <w:text/>
        </w:sdtPr>
        <w:sdtEndPr/>
        <w:sdtContent>
          <w:r>
            <w:rPr>
              <w:rStyle w:val="PlaceholderText"/>
              <w:sz w:val="22"/>
              <w:szCs w:val="22"/>
            </w:rPr>
            <w:t>Please enter full name as you would like it to appear when posted.</w:t>
          </w:r>
        </w:sdtContent>
      </w:sdt>
    </w:p>
    <w:p w14:paraId="196EDAC8" w14:textId="77777777" w:rsidR="00AA19D4" w:rsidRDefault="00AA19D4" w:rsidP="00AA19D4">
      <w:pPr>
        <w:pStyle w:val="NormalWeb"/>
        <w:spacing w:before="0" w:beforeAutospacing="0" w:after="0" w:afterAutospacing="0" w:line="276" w:lineRule="auto"/>
        <w:rPr>
          <w:b/>
          <w:caps/>
          <w:color w:val="000000"/>
          <w:sz w:val="22"/>
          <w:szCs w:val="22"/>
        </w:rPr>
      </w:pPr>
    </w:p>
    <w:p w14:paraId="4CCBE1F4" w14:textId="77777777" w:rsidR="00AA19D4" w:rsidRDefault="00AA19D4" w:rsidP="00AA19D4">
      <w:pPr>
        <w:pStyle w:val="NormalWeb"/>
        <w:spacing w:before="0" w:beforeAutospacing="0" w:after="0" w:afterAutospacing="0" w:line="276" w:lineRule="auto"/>
        <w:rPr>
          <w:color w:val="000000"/>
          <w:sz w:val="22"/>
          <w:szCs w:val="22"/>
        </w:rPr>
      </w:pPr>
      <w:r>
        <w:rPr>
          <w:b/>
          <w:caps/>
          <w:color w:val="000000"/>
          <w:sz w:val="22"/>
          <w:szCs w:val="22"/>
        </w:rPr>
        <w:t>Board or Committee</w:t>
      </w:r>
      <w:r>
        <w:rPr>
          <w:b/>
          <w:color w:val="000000"/>
          <w:sz w:val="22"/>
          <w:szCs w:val="22"/>
        </w:rPr>
        <w:t xml:space="preserve"> NAME:</w:t>
      </w:r>
      <w:r>
        <w:rPr>
          <w:color w:val="000000"/>
          <w:sz w:val="22"/>
          <w:szCs w:val="22"/>
        </w:rPr>
        <w:t xml:space="preserve"> </w:t>
      </w:r>
      <w:sdt>
        <w:sdtPr>
          <w:rPr>
            <w:color w:val="000000"/>
            <w:sz w:val="22"/>
            <w:szCs w:val="22"/>
          </w:rPr>
          <w:id w:val="1957910522"/>
          <w:placeholder>
            <w:docPart w:val="971F487ADB2840028966BCE44BBDAAB8"/>
          </w:placeholder>
          <w:showingPlcHdr/>
          <w:text/>
        </w:sdtPr>
        <w:sdtEndPr/>
        <w:sdtContent>
          <w:r>
            <w:rPr>
              <w:rStyle w:val="PlaceholderText"/>
              <w:sz w:val="22"/>
              <w:szCs w:val="22"/>
            </w:rPr>
            <w:t>Staff to enter committee or activity name.</w:t>
          </w:r>
        </w:sdtContent>
      </w:sdt>
    </w:p>
    <w:p w14:paraId="44A8296E" w14:textId="77777777" w:rsidR="00AA19D4" w:rsidRDefault="00AA19D4" w:rsidP="00AA19D4">
      <w:pPr>
        <w:pStyle w:val="NormalWeb"/>
        <w:spacing w:before="0" w:beforeAutospacing="0" w:after="0" w:afterAutospacing="0"/>
        <w:rPr>
          <w:color w:val="000000"/>
          <w:sz w:val="22"/>
          <w:szCs w:val="22"/>
        </w:rPr>
      </w:pPr>
    </w:p>
    <w:p w14:paraId="024A27FF" w14:textId="77777777" w:rsidR="00AA19D4" w:rsidRDefault="00AA19D4" w:rsidP="00AA19D4">
      <w:pPr>
        <w:pStyle w:val="NormalWeb"/>
        <w:spacing w:before="0" w:beforeAutospacing="0" w:after="0" w:afterAutospacing="0"/>
        <w:rPr>
          <w:color w:val="000000"/>
          <w:sz w:val="22"/>
          <w:szCs w:val="22"/>
        </w:rPr>
      </w:pPr>
      <w:r>
        <w:rPr>
          <w:b/>
          <w:color w:val="000000"/>
          <w:sz w:val="22"/>
          <w:szCs w:val="22"/>
        </w:rPr>
        <w:t>DATE SUBMITTED:</w:t>
      </w:r>
      <w:r>
        <w:rPr>
          <w:color w:val="000000"/>
          <w:sz w:val="22"/>
          <w:szCs w:val="22"/>
        </w:rPr>
        <w:t xml:space="preserve"> </w:t>
      </w:r>
      <w:sdt>
        <w:sdtPr>
          <w:rPr>
            <w:color w:val="000000"/>
            <w:sz w:val="22"/>
            <w:szCs w:val="22"/>
          </w:rPr>
          <w:id w:val="2117166812"/>
          <w:placeholder>
            <w:docPart w:val="D5FCF5A0206C45958AD2719F3B010448"/>
          </w:placeholder>
          <w:showingPlcHdr/>
          <w:date>
            <w:dateFormat w:val="M/d/yyyy"/>
            <w:lid w:val="en-US"/>
            <w:storeMappedDataAs w:val="dateTime"/>
            <w:calendar w:val="gregorian"/>
          </w:date>
        </w:sdtPr>
        <w:sdtEndPr/>
        <w:sdtContent>
          <w:r>
            <w:rPr>
              <w:rStyle w:val="PlaceholderText"/>
              <w:sz w:val="22"/>
            </w:rPr>
            <w:t>Click or tap to enter a date.</w:t>
          </w:r>
        </w:sdtContent>
      </w:sdt>
    </w:p>
    <w:p w14:paraId="71ED1C9A" w14:textId="77777777" w:rsidR="00AA19D4" w:rsidRDefault="00AA19D4" w:rsidP="00AA19D4">
      <w:pPr>
        <w:pBdr>
          <w:bottom w:val="single" w:sz="6" w:space="1" w:color="auto"/>
        </w:pBdr>
        <w:spacing w:after="0" w:line="240" w:lineRule="auto"/>
        <w:rPr>
          <w:rFonts w:ascii="Times New Roman" w:hAnsi="Times New Roman" w:cs="Times New Roman"/>
          <w:sz w:val="12"/>
        </w:rPr>
      </w:pPr>
    </w:p>
    <w:p w14:paraId="306F3E47" w14:textId="77777777" w:rsidR="00AA19D4" w:rsidRDefault="00AA19D4" w:rsidP="00AA19D4">
      <w:pPr>
        <w:pBdr>
          <w:bottom w:val="single" w:sz="6" w:space="1" w:color="auto"/>
        </w:pBdr>
        <w:spacing w:after="0" w:line="240" w:lineRule="auto"/>
        <w:rPr>
          <w:rFonts w:ascii="Times New Roman" w:hAnsi="Times New Roman" w:cs="Times New Roman"/>
          <w:sz w:val="12"/>
        </w:rPr>
      </w:pPr>
    </w:p>
    <w:p w14:paraId="36B4FDCA" w14:textId="77777777" w:rsidR="00AA19D4" w:rsidRPr="000C685C" w:rsidRDefault="00AA19D4" w:rsidP="00AA19D4">
      <w:pPr>
        <w:spacing w:after="120" w:line="240" w:lineRule="auto"/>
        <w:rPr>
          <w:rFonts w:ascii="Times New Roman" w:hAnsi="Times New Roman" w:cs="Times New Roman"/>
          <w:b/>
        </w:rPr>
      </w:pPr>
    </w:p>
    <w:p w14:paraId="5878F99C" w14:textId="77777777" w:rsidR="00AA19D4" w:rsidRPr="000C685C" w:rsidRDefault="000C685C" w:rsidP="00AA19D4">
      <w:pPr>
        <w:pStyle w:val="ListParagraph"/>
        <w:numPr>
          <w:ilvl w:val="0"/>
          <w:numId w:val="2"/>
        </w:numPr>
        <w:spacing w:after="120" w:line="240" w:lineRule="auto"/>
        <w:ind w:left="360" w:hanging="360"/>
        <w:rPr>
          <w:rFonts w:ascii="Times New Roman" w:hAnsi="Times New Roman" w:cs="Times New Roman"/>
          <w:b/>
        </w:rPr>
      </w:pPr>
      <w:r>
        <w:rPr>
          <w:rFonts w:ascii="Times New Roman" w:hAnsi="Times New Roman" w:cs="Times New Roman"/>
          <w:b/>
        </w:rPr>
        <w:t xml:space="preserve"> </w:t>
      </w:r>
      <w:r w:rsidR="00AA19D4" w:rsidRPr="000C685C">
        <w:rPr>
          <w:rFonts w:ascii="Times New Roman" w:hAnsi="Times New Roman" w:cs="Times New Roman"/>
          <w:b/>
        </w:rPr>
        <w:t>FINANCIAL CONFLICTS OF INTEREST</w:t>
      </w:r>
    </w:p>
    <w:p w14:paraId="340CBD99" w14:textId="77777777" w:rsidR="00D87BE0" w:rsidRDefault="00D87BE0" w:rsidP="00AA19D4">
      <w:pPr>
        <w:spacing w:line="240" w:lineRule="auto"/>
        <w:rPr>
          <w:rFonts w:ascii="Times New Roman" w:hAnsi="Times New Roman" w:cs="Times New Roman"/>
        </w:rPr>
      </w:pPr>
      <w:r w:rsidRPr="00D87BE0">
        <w:rPr>
          <w:rFonts w:ascii="Times New Roman" w:hAnsi="Times New Roman" w:cs="Times New Roman"/>
        </w:rPr>
        <w:t xml:space="preserve">A member of an oversight committee may not participate in any matter involving a decision by the committee if the individual has a financial conflict of interest with respect to the decision.  The conclusion that a committee member has conflict of interest is not an assessment of the individual’s actual behavior or character. The exclusion of a committee member with a conflict of interest from participation in the matter is intended to avoid a potentially compromising situation, thereby protecting the individual, the Academies, and the public interest. </w:t>
      </w:r>
    </w:p>
    <w:p w14:paraId="67D26DF2" w14:textId="77777777" w:rsidR="00AA19D4" w:rsidRPr="000C685C" w:rsidRDefault="00AA19D4" w:rsidP="00AA19D4">
      <w:pPr>
        <w:spacing w:line="240" w:lineRule="auto"/>
        <w:rPr>
          <w:rFonts w:ascii="Times New Roman" w:hAnsi="Times New Roman" w:cs="Times New Roman"/>
        </w:rPr>
      </w:pPr>
      <w:r w:rsidRPr="000C685C">
        <w:rPr>
          <w:rFonts w:ascii="Times New Roman" w:hAnsi="Times New Roman" w:cs="Times New Roman"/>
        </w:rPr>
        <w:t xml:space="preserve">A </w:t>
      </w:r>
      <w:r w:rsidRPr="000C685C">
        <w:rPr>
          <w:rFonts w:ascii="Times New Roman" w:hAnsi="Times New Roman" w:cs="Times New Roman"/>
          <w:b/>
        </w:rPr>
        <w:t>financial interest</w:t>
      </w:r>
      <w:r w:rsidRPr="000C685C">
        <w:rPr>
          <w:rFonts w:ascii="Times New Roman" w:hAnsi="Times New Roman" w:cs="Times New Roman"/>
        </w:rPr>
        <w:t xml:space="preserve"> includes stocks, bonds, and other financial instruments and investments; patents, copyrights and other intellectual property interest; and ownership interests in for profit business enterprises.  It does not include any financial asset with a value of less than $15,000 or diversified mutual funds and similarly diversified investments. There is no minimum threshold for income or compensation.</w:t>
      </w:r>
    </w:p>
    <w:p w14:paraId="0ED0D52D" w14:textId="77777777" w:rsidR="00AA19D4" w:rsidRPr="000C685C" w:rsidRDefault="00AA19D4" w:rsidP="00AA19D4">
      <w:pPr>
        <w:spacing w:line="240" w:lineRule="auto"/>
        <w:rPr>
          <w:rFonts w:ascii="Times New Roman" w:hAnsi="Times New Roman" w:cs="Times New Roman"/>
        </w:rPr>
      </w:pPr>
      <w:r w:rsidRPr="000C685C">
        <w:rPr>
          <w:rFonts w:ascii="Times New Roman" w:hAnsi="Times New Roman" w:cs="Times New Roman"/>
        </w:rPr>
        <w:t>A committee member has a financial conflict of interest with respect to a matter involving a decision by the committee in any of the following circumstances:</w:t>
      </w:r>
    </w:p>
    <w:p w14:paraId="7C8EE747" w14:textId="77777777" w:rsidR="00AA19D4" w:rsidRPr="000C685C" w:rsidRDefault="00AA19D4" w:rsidP="00AA19D4">
      <w:pPr>
        <w:pStyle w:val="ListParagraph"/>
        <w:numPr>
          <w:ilvl w:val="0"/>
          <w:numId w:val="3"/>
        </w:numPr>
        <w:spacing w:line="240" w:lineRule="auto"/>
        <w:rPr>
          <w:rFonts w:ascii="Times New Roman" w:hAnsi="Times New Roman" w:cs="Times New Roman"/>
        </w:rPr>
      </w:pPr>
      <w:r w:rsidRPr="000C685C">
        <w:rPr>
          <w:rFonts w:ascii="Times New Roman" w:hAnsi="Times New Roman" w:cs="Times New Roman"/>
        </w:rPr>
        <w:t xml:space="preserve">The committee member currently has a </w:t>
      </w:r>
      <w:r w:rsidRPr="000C685C">
        <w:rPr>
          <w:rFonts w:ascii="Times New Roman" w:hAnsi="Times New Roman" w:cs="Times New Roman"/>
          <w:b/>
        </w:rPr>
        <w:t>financial interest</w:t>
      </w:r>
      <w:r w:rsidRPr="000C685C">
        <w:rPr>
          <w:rFonts w:ascii="Times New Roman" w:hAnsi="Times New Roman" w:cs="Times New Roman"/>
        </w:rPr>
        <w:t xml:space="preserve"> that could be affected directly and predictably by the decision of the committee;</w:t>
      </w:r>
    </w:p>
    <w:p w14:paraId="114B7705" w14:textId="77777777" w:rsidR="00AA19D4" w:rsidRPr="000C685C" w:rsidRDefault="00AA19D4" w:rsidP="00AA19D4">
      <w:pPr>
        <w:pStyle w:val="ListParagraph"/>
        <w:numPr>
          <w:ilvl w:val="0"/>
          <w:numId w:val="3"/>
        </w:numPr>
        <w:spacing w:line="240" w:lineRule="auto"/>
        <w:rPr>
          <w:rFonts w:ascii="Times New Roman" w:hAnsi="Times New Roman" w:cs="Times New Roman"/>
        </w:rPr>
      </w:pPr>
      <w:r w:rsidRPr="000C685C">
        <w:rPr>
          <w:rFonts w:ascii="Times New Roman" w:hAnsi="Times New Roman" w:cs="Times New Roman"/>
        </w:rPr>
        <w:t xml:space="preserve">The committee member’s spouse, domestic partner, or dependent child currently has a </w:t>
      </w:r>
      <w:r w:rsidRPr="000C685C">
        <w:rPr>
          <w:rFonts w:ascii="Times New Roman" w:hAnsi="Times New Roman" w:cs="Times New Roman"/>
          <w:b/>
        </w:rPr>
        <w:t>financial</w:t>
      </w:r>
      <w:r w:rsidRPr="000C685C">
        <w:rPr>
          <w:rFonts w:ascii="Times New Roman" w:hAnsi="Times New Roman" w:cs="Times New Roman"/>
        </w:rPr>
        <w:t xml:space="preserve"> </w:t>
      </w:r>
      <w:r w:rsidRPr="000C685C">
        <w:rPr>
          <w:rFonts w:ascii="Times New Roman" w:hAnsi="Times New Roman" w:cs="Times New Roman"/>
          <w:b/>
        </w:rPr>
        <w:t>interest</w:t>
      </w:r>
      <w:r w:rsidRPr="000C685C">
        <w:rPr>
          <w:rFonts w:ascii="Times New Roman" w:hAnsi="Times New Roman" w:cs="Times New Roman"/>
        </w:rPr>
        <w:t xml:space="preserve"> that could be affected directly and predictably by the decision of the committee; or</w:t>
      </w:r>
    </w:p>
    <w:p w14:paraId="1721C7C5" w14:textId="77777777" w:rsidR="00AA19D4" w:rsidRPr="000C685C" w:rsidRDefault="00AA19D4" w:rsidP="00AA19D4">
      <w:pPr>
        <w:pStyle w:val="ListParagraph"/>
        <w:numPr>
          <w:ilvl w:val="0"/>
          <w:numId w:val="3"/>
        </w:numPr>
        <w:spacing w:line="240" w:lineRule="auto"/>
        <w:rPr>
          <w:rFonts w:ascii="Times New Roman" w:hAnsi="Times New Roman" w:cs="Times New Roman"/>
        </w:rPr>
      </w:pPr>
      <w:r w:rsidRPr="000C685C">
        <w:rPr>
          <w:rFonts w:ascii="Times New Roman" w:hAnsi="Times New Roman" w:cs="Times New Roman"/>
        </w:rPr>
        <w:t xml:space="preserve">The committee member has a current relationship with an entity that has a </w:t>
      </w:r>
      <w:r w:rsidRPr="000C685C">
        <w:rPr>
          <w:rFonts w:ascii="Times New Roman" w:hAnsi="Times New Roman" w:cs="Times New Roman"/>
          <w:b/>
        </w:rPr>
        <w:t>financial</w:t>
      </w:r>
      <w:r w:rsidRPr="000C685C">
        <w:rPr>
          <w:rFonts w:ascii="Times New Roman" w:hAnsi="Times New Roman" w:cs="Times New Roman"/>
        </w:rPr>
        <w:t xml:space="preserve"> </w:t>
      </w:r>
      <w:r w:rsidRPr="000C685C">
        <w:rPr>
          <w:rFonts w:ascii="Times New Roman" w:hAnsi="Times New Roman" w:cs="Times New Roman"/>
          <w:b/>
        </w:rPr>
        <w:t>interest</w:t>
      </w:r>
      <w:r w:rsidRPr="000C685C">
        <w:rPr>
          <w:rFonts w:ascii="Times New Roman" w:hAnsi="Times New Roman" w:cs="Times New Roman"/>
        </w:rPr>
        <w:t xml:space="preserve"> that could be affected directly and predictably by the decision of the committee involving -- </w:t>
      </w:r>
    </w:p>
    <w:p w14:paraId="05F998F3" w14:textId="77777777" w:rsidR="00AA19D4" w:rsidRPr="000C685C" w:rsidRDefault="00AA19D4" w:rsidP="00AA19D4">
      <w:pPr>
        <w:pStyle w:val="ListParagraph"/>
        <w:numPr>
          <w:ilvl w:val="0"/>
          <w:numId w:val="4"/>
        </w:numPr>
        <w:spacing w:line="240" w:lineRule="auto"/>
        <w:rPr>
          <w:rFonts w:ascii="Times New Roman" w:hAnsi="Times New Roman" w:cs="Times New Roman"/>
        </w:rPr>
      </w:pPr>
      <w:r w:rsidRPr="000C685C">
        <w:rPr>
          <w:rFonts w:ascii="Times New Roman" w:hAnsi="Times New Roman" w:cs="Times New Roman"/>
        </w:rPr>
        <w:t xml:space="preserve">a business partnership or employment;  </w:t>
      </w:r>
    </w:p>
    <w:p w14:paraId="536D6796" w14:textId="77777777" w:rsidR="00AA19D4" w:rsidRPr="000C685C" w:rsidRDefault="00AA19D4" w:rsidP="00AA19D4">
      <w:pPr>
        <w:pStyle w:val="ListParagraph"/>
        <w:numPr>
          <w:ilvl w:val="0"/>
          <w:numId w:val="4"/>
        </w:numPr>
        <w:spacing w:line="240" w:lineRule="auto"/>
        <w:rPr>
          <w:rFonts w:ascii="Times New Roman" w:hAnsi="Times New Roman" w:cs="Times New Roman"/>
        </w:rPr>
      </w:pPr>
      <w:r w:rsidRPr="000C685C">
        <w:rPr>
          <w:rFonts w:ascii="Times New Roman" w:hAnsi="Times New Roman" w:cs="Times New Roman"/>
        </w:rPr>
        <w:t xml:space="preserve">the provision of compensated advisory or consulting services, including compensated service on a scientific or technical advisory board; </w:t>
      </w:r>
    </w:p>
    <w:p w14:paraId="272BC002" w14:textId="77777777" w:rsidR="00AA19D4" w:rsidRPr="000C685C" w:rsidRDefault="00AA19D4" w:rsidP="00AA19D4">
      <w:pPr>
        <w:pStyle w:val="ListParagraph"/>
        <w:numPr>
          <w:ilvl w:val="0"/>
          <w:numId w:val="4"/>
        </w:numPr>
        <w:spacing w:line="240" w:lineRule="auto"/>
        <w:rPr>
          <w:rFonts w:ascii="Times New Roman" w:hAnsi="Times New Roman" w:cs="Times New Roman"/>
        </w:rPr>
      </w:pPr>
      <w:r w:rsidRPr="000C685C">
        <w:rPr>
          <w:rFonts w:ascii="Times New Roman" w:hAnsi="Times New Roman" w:cs="Times New Roman"/>
        </w:rPr>
        <w:t xml:space="preserve">the provision of representation services or service as an expert witness, whether compensated or not; </w:t>
      </w:r>
    </w:p>
    <w:p w14:paraId="5471D063" w14:textId="77777777" w:rsidR="00AA19D4" w:rsidRPr="000C685C" w:rsidRDefault="00AA19D4" w:rsidP="00AA19D4">
      <w:pPr>
        <w:pStyle w:val="ListParagraph"/>
        <w:numPr>
          <w:ilvl w:val="0"/>
          <w:numId w:val="4"/>
        </w:numPr>
        <w:spacing w:line="240" w:lineRule="auto"/>
        <w:rPr>
          <w:rFonts w:ascii="Times New Roman" w:hAnsi="Times New Roman" w:cs="Times New Roman"/>
        </w:rPr>
      </w:pPr>
      <w:r w:rsidRPr="000C685C">
        <w:rPr>
          <w:rFonts w:ascii="Times New Roman" w:hAnsi="Times New Roman" w:cs="Times New Roman"/>
        </w:rPr>
        <w:t>service as an officer, director, trustee, or other fiduciary of the entity, whether compensated or not; or</w:t>
      </w:r>
    </w:p>
    <w:p w14:paraId="2D5440A1" w14:textId="77777777" w:rsidR="00AA19D4" w:rsidRPr="000C685C" w:rsidRDefault="00AA19D4" w:rsidP="00AA19D4">
      <w:pPr>
        <w:pStyle w:val="ListParagraph"/>
        <w:numPr>
          <w:ilvl w:val="0"/>
          <w:numId w:val="4"/>
        </w:numPr>
        <w:spacing w:line="240" w:lineRule="auto"/>
        <w:rPr>
          <w:rFonts w:ascii="Times New Roman" w:hAnsi="Times New Roman" w:cs="Times New Roman"/>
        </w:rPr>
      </w:pPr>
      <w:proofErr w:type="gramStart"/>
      <w:r w:rsidRPr="000C685C">
        <w:rPr>
          <w:rFonts w:ascii="Times New Roman" w:hAnsi="Times New Roman" w:cs="Times New Roman"/>
        </w:rPr>
        <w:t>research</w:t>
      </w:r>
      <w:proofErr w:type="gramEnd"/>
      <w:r w:rsidRPr="000C685C">
        <w:rPr>
          <w:rFonts w:ascii="Times New Roman" w:hAnsi="Times New Roman" w:cs="Times New Roman"/>
        </w:rPr>
        <w:t xml:space="preserve"> support for the individual, except for research support that is awarded on the basis of merit without restrictions on the conduct of the research or the publication of the results.</w:t>
      </w:r>
    </w:p>
    <w:p w14:paraId="14403217" w14:textId="77777777" w:rsidR="0079582B" w:rsidRDefault="00AA19D4" w:rsidP="0079582B">
      <w:pPr>
        <w:spacing w:line="240" w:lineRule="auto"/>
        <w:rPr>
          <w:rFonts w:ascii="Times New Roman" w:hAnsi="Times New Roman" w:cs="Times New Roman"/>
        </w:rPr>
      </w:pPr>
      <w:r w:rsidRPr="000C685C">
        <w:rPr>
          <w:rFonts w:ascii="Times New Roman" w:hAnsi="Times New Roman" w:cs="Times New Roman"/>
        </w:rPr>
        <w:t>If you have a conflict of interest with respect to a matter involving a decision by the committee, you should advise the committee of the conflict</w:t>
      </w:r>
      <w:r w:rsidR="008971EF">
        <w:rPr>
          <w:rFonts w:ascii="Times New Roman" w:hAnsi="Times New Roman" w:cs="Times New Roman"/>
        </w:rPr>
        <w:t xml:space="preserve"> when it begins consideration of the matter</w:t>
      </w:r>
      <w:r w:rsidRPr="000C685C">
        <w:rPr>
          <w:rFonts w:ascii="Times New Roman" w:hAnsi="Times New Roman" w:cs="Times New Roman"/>
        </w:rPr>
        <w:t>.  You will be recused from the committee’s consideration of the matter and your recusal will be documented in the records of the committee.  If you are uncertain about whether you have a conflict of interest, you should dis</w:t>
      </w:r>
      <w:r w:rsidR="0040220A">
        <w:rPr>
          <w:rFonts w:ascii="Times New Roman" w:hAnsi="Times New Roman" w:cs="Times New Roman"/>
        </w:rPr>
        <w:t>cuss</w:t>
      </w:r>
      <w:r w:rsidRPr="000C685C">
        <w:rPr>
          <w:rFonts w:ascii="Times New Roman" w:hAnsi="Times New Roman" w:cs="Times New Roman"/>
        </w:rPr>
        <w:t xml:space="preserve"> the potential conflict </w:t>
      </w:r>
      <w:r w:rsidR="0040220A">
        <w:rPr>
          <w:rFonts w:ascii="Times New Roman" w:hAnsi="Times New Roman" w:cs="Times New Roman"/>
        </w:rPr>
        <w:t>with the responsible staff offi</w:t>
      </w:r>
      <w:r w:rsidR="00C44B05">
        <w:rPr>
          <w:rFonts w:ascii="Times New Roman" w:hAnsi="Times New Roman" w:cs="Times New Roman"/>
        </w:rPr>
        <w:t>cer for the committee.  The responsible staff officer, in consultation with the Office of the General Counsel, will advise you as to whether or not you have a conflict of interest.</w:t>
      </w:r>
    </w:p>
    <w:p w14:paraId="7DCE4869" w14:textId="77777777" w:rsidR="0079582B" w:rsidRDefault="0079582B" w:rsidP="0079582B">
      <w:pPr>
        <w:spacing w:line="240" w:lineRule="auto"/>
        <w:rPr>
          <w:rFonts w:ascii="Times New Roman" w:hAnsi="Times New Roman" w:cs="Times New Roman"/>
        </w:rPr>
      </w:pPr>
    </w:p>
    <w:p w14:paraId="6DBCDCDA" w14:textId="77777777" w:rsidR="00757848" w:rsidRDefault="00757848" w:rsidP="0079582B">
      <w:pPr>
        <w:spacing w:line="240" w:lineRule="auto"/>
        <w:rPr>
          <w:rFonts w:ascii="Times New Roman" w:hAnsi="Times New Roman" w:cs="Times New Roman"/>
        </w:rPr>
      </w:pPr>
    </w:p>
    <w:p w14:paraId="01718904" w14:textId="77777777" w:rsidR="0079582B" w:rsidRPr="0079582B" w:rsidRDefault="0079582B" w:rsidP="0079582B">
      <w:pPr>
        <w:pStyle w:val="ListParagraph"/>
        <w:numPr>
          <w:ilvl w:val="0"/>
          <w:numId w:val="2"/>
        </w:numPr>
        <w:spacing w:line="240" w:lineRule="auto"/>
        <w:rPr>
          <w:rFonts w:ascii="Times New Roman" w:hAnsi="Times New Roman" w:cs="Times New Roman"/>
          <w:b/>
        </w:rPr>
      </w:pPr>
      <w:r w:rsidRPr="0079582B">
        <w:rPr>
          <w:rFonts w:ascii="Times New Roman" w:hAnsi="Times New Roman" w:cs="Times New Roman"/>
          <w:b/>
          <w:caps/>
          <w:sz w:val="24"/>
          <w:szCs w:val="24"/>
        </w:rPr>
        <w:lastRenderedPageBreak/>
        <w:t xml:space="preserve">Disclosure of Other Relevant Information </w:t>
      </w:r>
    </w:p>
    <w:p w14:paraId="7BA20EA1" w14:textId="77777777" w:rsidR="00D87BE0" w:rsidRPr="00D87BE0" w:rsidRDefault="00D87BE0" w:rsidP="00D87BE0">
      <w:pPr>
        <w:pBdr>
          <w:bottom w:val="single" w:sz="12" w:space="1" w:color="auto"/>
        </w:pBdr>
        <w:spacing w:line="240" w:lineRule="auto"/>
        <w:rPr>
          <w:rFonts w:ascii="Times New Roman" w:hAnsi="Times New Roman" w:cs="Times New Roman"/>
        </w:rPr>
      </w:pPr>
      <w:r w:rsidRPr="00D87BE0">
        <w:rPr>
          <w:rFonts w:ascii="Times New Roman" w:hAnsi="Times New Roman" w:cs="Times New Roman"/>
        </w:rPr>
        <w:t xml:space="preserve">Any other information regarding an oversight committee member that does not create a conflict of interest but could have a significant impact on a reasonable person’s perception of the member’s objectivity regarding a matter involving a decision by the committee must be disclosed to the other members of the committee when the committee begins consideration of the matter.  The purpose of the disclosure is to inform other members of the committee of the information so that they can take it into account in weighing the views expressed by the member.  It does not disqualify the member from full participation in the decision by the committee.  </w:t>
      </w:r>
    </w:p>
    <w:p w14:paraId="13182ED4" w14:textId="77777777" w:rsidR="00D87BE0" w:rsidRPr="00D87BE0" w:rsidRDefault="00D87BE0" w:rsidP="00D87BE0">
      <w:pPr>
        <w:pBdr>
          <w:bottom w:val="single" w:sz="12" w:space="1" w:color="auto"/>
        </w:pBdr>
        <w:spacing w:line="240" w:lineRule="auto"/>
        <w:rPr>
          <w:rFonts w:ascii="Times New Roman" w:hAnsi="Times New Roman" w:cs="Times New Roman"/>
        </w:rPr>
      </w:pPr>
      <w:r w:rsidRPr="00D87BE0">
        <w:rPr>
          <w:rFonts w:ascii="Times New Roman" w:hAnsi="Times New Roman" w:cs="Times New Roman"/>
        </w:rPr>
        <w:t>This information could concern a relationship that is relevant to the matter before the oversight committee.  For example, in the case of a board review of a staff proposal for a study on improving the Food and Drug Administration’s drug approval process, recent past service by a committee member on the scientific advisory board of a drug manufacturer, whether compensated or not, is a relevant relationship and should be disclosed.  Similarly, service by a committee member as an officer of a nonprofit organization that has taken a public position on the importance of giving unmanned deep space scientific missions a high priority in the National Aeronautics and Space Administration’s astrophysics program should be disclosed in the case of a committee review of the proposed statement of task for a review of NASA’s astrophysics research agenda.</w:t>
      </w:r>
    </w:p>
    <w:p w14:paraId="21C92F18" w14:textId="77777777" w:rsidR="00AA19D4" w:rsidRDefault="00D87BE0" w:rsidP="00D87BE0">
      <w:pPr>
        <w:pBdr>
          <w:bottom w:val="single" w:sz="12" w:space="1" w:color="auto"/>
        </w:pBdr>
        <w:spacing w:line="240" w:lineRule="auto"/>
        <w:rPr>
          <w:rFonts w:ascii="Times New Roman" w:hAnsi="Times New Roman" w:cs="Times New Roman"/>
        </w:rPr>
      </w:pPr>
      <w:r w:rsidRPr="00D87BE0">
        <w:rPr>
          <w:rFonts w:ascii="Times New Roman" w:hAnsi="Times New Roman" w:cs="Times New Roman"/>
        </w:rPr>
        <w:t>A publication or public statement authored by an oversight committee member alone or with others that takes a position on an issue that is central to a matter before the oversight committee could also be relevant.  For example, in the case of a board review of the prospectus for a proposed study on opportunities for mandating improved motor vehicle fuel efficiency, the fact that a committee member has authored a recent opinion piece arguing that further improvements in vehicle fuel efficiency is not the right focus for improving environmental quality should be disclosed.</w:t>
      </w:r>
    </w:p>
    <w:p w14:paraId="3E206869" w14:textId="77777777" w:rsidR="00D87BE0" w:rsidRDefault="00D87BE0" w:rsidP="00D87BE0">
      <w:pPr>
        <w:pBdr>
          <w:bottom w:val="single" w:sz="12" w:space="1" w:color="auto"/>
        </w:pBdr>
        <w:spacing w:line="240" w:lineRule="auto"/>
      </w:pPr>
    </w:p>
    <w:p w14:paraId="7C5262ED" w14:textId="77777777" w:rsidR="007866A9" w:rsidRDefault="007866A9" w:rsidP="007866A9">
      <w:pPr>
        <w:rPr>
          <w:sz w:val="24"/>
          <w:u w:val="single"/>
        </w:rPr>
      </w:pPr>
    </w:p>
    <w:p w14:paraId="7FAA15AE" w14:textId="77777777" w:rsidR="007866A9" w:rsidRDefault="007866A9" w:rsidP="007866A9">
      <w:pPr>
        <w:rPr>
          <w:rFonts w:ascii="Times New Roman" w:hAnsi="Times New Roman" w:cs="Times New Roman"/>
        </w:rPr>
      </w:pPr>
      <w:r w:rsidRPr="007866A9">
        <w:rPr>
          <w:rFonts w:ascii="Times New Roman" w:hAnsi="Times New Roman" w:cs="Times New Roman"/>
        </w:rPr>
        <w:t xml:space="preserve">By checking the box below you are </w:t>
      </w:r>
      <w:r>
        <w:rPr>
          <w:rFonts w:ascii="Times New Roman" w:hAnsi="Times New Roman" w:cs="Times New Roman"/>
        </w:rPr>
        <w:t xml:space="preserve">affirming that you have read the description of the National Academies conflict of interest and disclosure policy for boards and committees used for institutional oversight and will, to the best of your ability, abide by the requirements of this policy in connection with your service </w:t>
      </w:r>
      <w:r w:rsidR="00B6059E">
        <w:rPr>
          <w:rFonts w:ascii="Times New Roman" w:hAnsi="Times New Roman" w:cs="Times New Roman"/>
        </w:rPr>
        <w:t>on the oversight committee.</w:t>
      </w:r>
    </w:p>
    <w:p w14:paraId="3B0EB085" w14:textId="77777777" w:rsidR="00B6059E" w:rsidRDefault="00B6059E" w:rsidP="007866A9">
      <w:pPr>
        <w:rPr>
          <w:rFonts w:ascii="Times New Roman" w:hAnsi="Times New Roman" w:cs="Times New Roman"/>
        </w:rPr>
      </w:pPr>
    </w:p>
    <w:p w14:paraId="3D969EFB" w14:textId="116B7CBB" w:rsidR="00B6059E" w:rsidRPr="007866A9" w:rsidRDefault="005303F9" w:rsidP="00CC325D">
      <w:pPr>
        <w:spacing w:after="0" w:line="240" w:lineRule="auto"/>
        <w:ind w:left="360"/>
        <w:rPr>
          <w:rFonts w:ascii="Times New Roman" w:hAnsi="Times New Roman" w:cs="Times New Roman"/>
        </w:rPr>
      </w:pPr>
      <w:sdt>
        <w:sdtPr>
          <w:rPr>
            <w:rFonts w:ascii="MS Gothic" w:eastAsia="MS Gothic" w:hAnsi="MS Gothic" w:cs="Times New Roman"/>
          </w:rPr>
          <w:id w:val="-1711949323"/>
          <w14:checkbox>
            <w14:checked w14:val="0"/>
            <w14:checkedState w14:val="2612" w14:font="MS Gothic"/>
            <w14:uncheckedState w14:val="2610" w14:font="MS Gothic"/>
          </w14:checkbox>
        </w:sdtPr>
        <w:sdtEndPr/>
        <w:sdtContent>
          <w:r w:rsidR="00CC325D">
            <w:rPr>
              <w:rFonts w:ascii="MS Gothic" w:eastAsia="MS Gothic" w:hAnsi="MS Gothic" w:cs="Times New Roman" w:hint="eastAsia"/>
            </w:rPr>
            <w:t>☐</w:t>
          </w:r>
        </w:sdtContent>
      </w:sdt>
      <w:r w:rsidR="00CC325D">
        <w:rPr>
          <w:rFonts w:ascii="MS Gothic" w:eastAsia="MS Gothic" w:hAnsi="MS Gothic" w:cs="Times New Roman"/>
        </w:rPr>
        <w:t xml:space="preserve"> </w:t>
      </w:r>
      <w:r w:rsidR="00B6059E">
        <w:rPr>
          <w:rFonts w:ascii="Times New Roman" w:hAnsi="Times New Roman" w:cs="Times New Roman"/>
        </w:rPr>
        <w:t>____________________________________                        ________________________</w:t>
      </w:r>
    </w:p>
    <w:p w14:paraId="565DD3A8" w14:textId="77777777" w:rsidR="007866A9" w:rsidRDefault="00B6059E" w:rsidP="007866A9">
      <w:pPr>
        <w:rPr>
          <w:sz w:val="24"/>
        </w:rPr>
      </w:pPr>
      <w:r>
        <w:rPr>
          <w:sz w:val="24"/>
        </w:rPr>
        <w:tab/>
      </w:r>
      <w:r>
        <w:rPr>
          <w:sz w:val="24"/>
        </w:rPr>
        <w:tab/>
      </w:r>
      <w:r>
        <w:rPr>
          <w:sz w:val="24"/>
        </w:rPr>
        <w:tab/>
      </w:r>
      <w:r w:rsidRPr="003D6688">
        <w:rPr>
          <w:rFonts w:ascii="Times New Roman" w:hAnsi="Times New Roman" w:cs="Times New Roman"/>
        </w:rPr>
        <w:t>Name</w:t>
      </w:r>
      <w:r w:rsidRPr="003D6688">
        <w:rPr>
          <w:rFonts w:ascii="Times New Roman" w:hAnsi="Times New Roman" w:cs="Times New Roman"/>
        </w:rPr>
        <w:tab/>
      </w:r>
      <w:r>
        <w:rPr>
          <w:sz w:val="24"/>
        </w:rPr>
        <w:tab/>
      </w:r>
      <w:r>
        <w:rPr>
          <w:sz w:val="24"/>
        </w:rPr>
        <w:tab/>
      </w:r>
      <w:r>
        <w:rPr>
          <w:sz w:val="24"/>
        </w:rPr>
        <w:tab/>
      </w:r>
      <w:r>
        <w:rPr>
          <w:sz w:val="24"/>
        </w:rPr>
        <w:tab/>
      </w:r>
      <w:r>
        <w:rPr>
          <w:sz w:val="24"/>
        </w:rPr>
        <w:tab/>
      </w:r>
      <w:r>
        <w:rPr>
          <w:sz w:val="24"/>
        </w:rPr>
        <w:tab/>
      </w:r>
      <w:r w:rsidR="003D6688">
        <w:rPr>
          <w:rFonts w:ascii="Times New Roman" w:hAnsi="Times New Roman" w:cs="Times New Roman"/>
        </w:rPr>
        <w:t>D</w:t>
      </w:r>
      <w:r w:rsidRPr="003D6688">
        <w:rPr>
          <w:rFonts w:ascii="Times New Roman" w:hAnsi="Times New Roman" w:cs="Times New Roman"/>
        </w:rPr>
        <w:t>at</w:t>
      </w:r>
      <w:r w:rsidR="002A7DB3" w:rsidRPr="003D6688">
        <w:rPr>
          <w:rFonts w:ascii="Times New Roman" w:hAnsi="Times New Roman" w:cs="Times New Roman"/>
        </w:rPr>
        <w:t>e</w:t>
      </w:r>
      <w:r w:rsidR="002A7DB3">
        <w:rPr>
          <w:sz w:val="24"/>
        </w:rPr>
        <w:tab/>
      </w:r>
    </w:p>
    <w:sectPr w:rsidR="007866A9" w:rsidSect="005D49F9">
      <w:headerReference w:type="default" r:id="rId8"/>
      <w:footerReference w:type="default" r:id="rId9"/>
      <w:headerReference w:type="first" r:id="rId10"/>
      <w:footerReference w:type="first" r:id="rId11"/>
      <w:pgSz w:w="12240" w:h="15840"/>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E42775" w14:textId="77777777" w:rsidR="002D1D3C" w:rsidRDefault="002D1D3C" w:rsidP="0005472D">
      <w:pPr>
        <w:spacing w:after="0" w:line="240" w:lineRule="auto"/>
      </w:pPr>
      <w:r>
        <w:separator/>
      </w:r>
    </w:p>
  </w:endnote>
  <w:endnote w:type="continuationSeparator" w:id="0">
    <w:p w14:paraId="6460B1D8" w14:textId="77777777" w:rsidR="002D1D3C" w:rsidRDefault="002D1D3C" w:rsidP="00054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3882799"/>
      <w:docPartObj>
        <w:docPartGallery w:val="Page Numbers (Bottom of Page)"/>
        <w:docPartUnique/>
      </w:docPartObj>
    </w:sdtPr>
    <w:sdtEndPr>
      <w:rPr>
        <w:rFonts w:ascii="Times New Roman" w:hAnsi="Times New Roman" w:cs="Times New Roman"/>
        <w:noProof/>
        <w:sz w:val="20"/>
      </w:rPr>
    </w:sdtEndPr>
    <w:sdtContent>
      <w:p w14:paraId="3635019D" w14:textId="4B955C50" w:rsidR="00D21D6A" w:rsidRDefault="0005472D" w:rsidP="0005472D">
        <w:pPr>
          <w:pStyle w:val="Footer"/>
          <w:jc w:val="center"/>
          <w:rPr>
            <w:rFonts w:ascii="Times New Roman" w:hAnsi="Times New Roman" w:cs="Times New Roman"/>
            <w:noProof/>
            <w:sz w:val="20"/>
          </w:rPr>
        </w:pPr>
        <w:r w:rsidRPr="0040055E">
          <w:rPr>
            <w:rFonts w:ascii="Times New Roman" w:hAnsi="Times New Roman" w:cs="Times New Roman"/>
            <w:sz w:val="20"/>
          </w:rPr>
          <w:fldChar w:fldCharType="begin"/>
        </w:r>
        <w:r w:rsidRPr="0040055E">
          <w:rPr>
            <w:rFonts w:ascii="Times New Roman" w:hAnsi="Times New Roman" w:cs="Times New Roman"/>
            <w:sz w:val="20"/>
          </w:rPr>
          <w:instrText xml:space="preserve"> PAGE   \* MERGEFORMAT </w:instrText>
        </w:r>
        <w:r w:rsidRPr="0040055E">
          <w:rPr>
            <w:rFonts w:ascii="Times New Roman" w:hAnsi="Times New Roman" w:cs="Times New Roman"/>
            <w:sz w:val="20"/>
          </w:rPr>
          <w:fldChar w:fldCharType="separate"/>
        </w:r>
        <w:r w:rsidR="005303F9">
          <w:rPr>
            <w:rFonts w:ascii="Times New Roman" w:hAnsi="Times New Roman" w:cs="Times New Roman"/>
            <w:noProof/>
            <w:sz w:val="20"/>
          </w:rPr>
          <w:t>3</w:t>
        </w:r>
        <w:r w:rsidRPr="0040055E">
          <w:rPr>
            <w:rFonts w:ascii="Times New Roman" w:hAnsi="Times New Roman" w:cs="Times New Roman"/>
            <w:noProof/>
            <w:sz w:val="20"/>
          </w:rPr>
          <w:fldChar w:fldCharType="end"/>
        </w:r>
      </w:p>
      <w:p w14:paraId="6CC3DAC6" w14:textId="3915D3CF" w:rsidR="0005472D" w:rsidRPr="00D21D6A" w:rsidRDefault="00D21D6A" w:rsidP="00D21D6A">
        <w:pPr>
          <w:pStyle w:val="Footer"/>
          <w:rPr>
            <w:rFonts w:ascii="Times New Roman" w:hAnsi="Times New Roman" w:cs="Times New Roman"/>
            <w:i/>
            <w:sz w:val="20"/>
          </w:rPr>
        </w:pPr>
        <w:r>
          <w:rPr>
            <w:rFonts w:ascii="Times New Roman" w:hAnsi="Times New Roman" w:cs="Times New Roman"/>
            <w:i/>
            <w:sz w:val="20"/>
          </w:rPr>
          <w:t>Revised</w:t>
        </w:r>
        <w:r w:rsidRPr="00D703AE">
          <w:rPr>
            <w:rFonts w:ascii="Times New Roman" w:hAnsi="Times New Roman" w:cs="Times New Roman"/>
            <w:i/>
            <w:sz w:val="20"/>
          </w:rPr>
          <w:t xml:space="preserve"> </w:t>
        </w:r>
        <w:r>
          <w:rPr>
            <w:rFonts w:ascii="Times New Roman" w:hAnsi="Times New Roman" w:cs="Times New Roman"/>
            <w:i/>
            <w:sz w:val="20"/>
          </w:rPr>
          <w:t>July 20, 2022</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2676350"/>
      <w:docPartObj>
        <w:docPartGallery w:val="Page Numbers (Bottom of Page)"/>
        <w:docPartUnique/>
      </w:docPartObj>
    </w:sdtPr>
    <w:sdtEndPr>
      <w:rPr>
        <w:rFonts w:ascii="Times New Roman" w:hAnsi="Times New Roman" w:cs="Times New Roman"/>
        <w:noProof/>
        <w:sz w:val="20"/>
      </w:rPr>
    </w:sdtEndPr>
    <w:sdtContent>
      <w:p w14:paraId="26EB0F6A" w14:textId="77777777" w:rsidR="0005472D" w:rsidRPr="00762720" w:rsidRDefault="0005472D" w:rsidP="0005472D">
        <w:pPr>
          <w:pStyle w:val="Footer"/>
          <w:jc w:val="center"/>
          <w:rPr>
            <w:rFonts w:ascii="Times New Roman" w:hAnsi="Times New Roman" w:cs="Times New Roman"/>
            <w:i/>
            <w:noProof/>
            <w:sz w:val="20"/>
          </w:rPr>
        </w:pPr>
        <w:r>
          <w:rPr>
            <w:rFonts w:ascii="Times New Roman" w:hAnsi="Times New Roman" w:cs="Times New Roman"/>
            <w:i/>
            <w:noProof/>
            <w:sz w:val="20"/>
          </w:rPr>
          <w:t>c</w:t>
        </w:r>
        <w:r w:rsidRPr="00762720">
          <w:rPr>
            <w:rFonts w:ascii="Times New Roman" w:hAnsi="Times New Roman" w:cs="Times New Roman"/>
            <w:i/>
            <w:noProof/>
            <w:sz w:val="20"/>
          </w:rPr>
          <w:t>ontinue on</w:t>
        </w:r>
        <w:r>
          <w:rPr>
            <w:rFonts w:ascii="Times New Roman" w:hAnsi="Times New Roman" w:cs="Times New Roman"/>
            <w:i/>
            <w:noProof/>
            <w:sz w:val="20"/>
          </w:rPr>
          <w:t>to</w:t>
        </w:r>
        <w:r w:rsidRPr="00762720">
          <w:rPr>
            <w:rFonts w:ascii="Times New Roman" w:hAnsi="Times New Roman" w:cs="Times New Roman"/>
            <w:i/>
            <w:noProof/>
            <w:sz w:val="20"/>
          </w:rPr>
          <w:t xml:space="preserve"> next page</w:t>
        </w:r>
      </w:p>
      <w:p w14:paraId="22BB1653" w14:textId="77777777" w:rsidR="0005472D" w:rsidRPr="00762720" w:rsidRDefault="0005472D" w:rsidP="0005472D">
        <w:pPr>
          <w:pStyle w:val="Footer"/>
          <w:jc w:val="center"/>
          <w:rPr>
            <w:rFonts w:ascii="Times New Roman" w:hAnsi="Times New Roman" w:cs="Times New Roman"/>
            <w:noProof/>
            <w:sz w:val="20"/>
          </w:rPr>
        </w:pPr>
      </w:p>
      <w:p w14:paraId="7E542632" w14:textId="52563825" w:rsidR="0005472D" w:rsidRPr="0040055E" w:rsidRDefault="0005472D" w:rsidP="0005472D">
        <w:pPr>
          <w:pStyle w:val="Footer"/>
          <w:jc w:val="center"/>
          <w:rPr>
            <w:rFonts w:ascii="Times New Roman" w:hAnsi="Times New Roman" w:cs="Times New Roman"/>
            <w:sz w:val="20"/>
          </w:rPr>
        </w:pPr>
        <w:r w:rsidRPr="0040055E">
          <w:rPr>
            <w:rFonts w:ascii="Times New Roman" w:hAnsi="Times New Roman" w:cs="Times New Roman"/>
            <w:sz w:val="20"/>
          </w:rPr>
          <w:fldChar w:fldCharType="begin"/>
        </w:r>
        <w:r w:rsidRPr="0040055E">
          <w:rPr>
            <w:rFonts w:ascii="Times New Roman" w:hAnsi="Times New Roman" w:cs="Times New Roman"/>
            <w:sz w:val="20"/>
          </w:rPr>
          <w:instrText xml:space="preserve"> PAGE   \* MERGEFORMAT </w:instrText>
        </w:r>
        <w:r w:rsidRPr="0040055E">
          <w:rPr>
            <w:rFonts w:ascii="Times New Roman" w:hAnsi="Times New Roman" w:cs="Times New Roman"/>
            <w:sz w:val="20"/>
          </w:rPr>
          <w:fldChar w:fldCharType="separate"/>
        </w:r>
        <w:r w:rsidR="005303F9">
          <w:rPr>
            <w:rFonts w:ascii="Times New Roman" w:hAnsi="Times New Roman" w:cs="Times New Roman"/>
            <w:noProof/>
            <w:sz w:val="20"/>
          </w:rPr>
          <w:t>1</w:t>
        </w:r>
        <w:r w:rsidRPr="0040055E">
          <w:rPr>
            <w:rFonts w:ascii="Times New Roman" w:hAnsi="Times New Roman" w:cs="Times New Roman"/>
            <w:noProof/>
            <w:sz w:val="20"/>
          </w:rPr>
          <w:fldChar w:fldCharType="end"/>
        </w:r>
      </w:p>
    </w:sdtContent>
  </w:sdt>
  <w:p w14:paraId="5D496ED7" w14:textId="3EAC8A54" w:rsidR="0005472D" w:rsidRPr="0005472D" w:rsidRDefault="00D21D6A">
    <w:pPr>
      <w:pStyle w:val="Footer"/>
      <w:rPr>
        <w:rFonts w:ascii="Times New Roman" w:hAnsi="Times New Roman" w:cs="Times New Roman"/>
        <w:i/>
        <w:sz w:val="20"/>
      </w:rPr>
    </w:pPr>
    <w:r>
      <w:rPr>
        <w:rFonts w:ascii="Times New Roman" w:hAnsi="Times New Roman" w:cs="Times New Roman"/>
        <w:i/>
        <w:sz w:val="20"/>
      </w:rPr>
      <w:t>Revised</w:t>
    </w:r>
    <w:r w:rsidR="0005472D" w:rsidRPr="00D703AE">
      <w:rPr>
        <w:rFonts w:ascii="Times New Roman" w:hAnsi="Times New Roman" w:cs="Times New Roman"/>
        <w:i/>
        <w:sz w:val="20"/>
      </w:rPr>
      <w:t xml:space="preserve"> </w:t>
    </w:r>
    <w:r w:rsidR="0005472D">
      <w:rPr>
        <w:rFonts w:ascii="Times New Roman" w:hAnsi="Times New Roman" w:cs="Times New Roman"/>
        <w:i/>
        <w:sz w:val="20"/>
      </w:rPr>
      <w:t>July 20,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62FF70" w14:textId="77777777" w:rsidR="002D1D3C" w:rsidRDefault="002D1D3C" w:rsidP="0005472D">
      <w:pPr>
        <w:spacing w:after="0" w:line="240" w:lineRule="auto"/>
      </w:pPr>
      <w:r>
        <w:separator/>
      </w:r>
    </w:p>
  </w:footnote>
  <w:footnote w:type="continuationSeparator" w:id="0">
    <w:p w14:paraId="4FF48B7F" w14:textId="77777777" w:rsidR="002D1D3C" w:rsidRDefault="002D1D3C" w:rsidP="000547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4F919" w14:textId="77777777" w:rsidR="00867EDB" w:rsidRPr="00D514E0" w:rsidRDefault="00867EDB" w:rsidP="00867EDB">
    <w:pPr>
      <w:pStyle w:val="Header"/>
      <w:rPr>
        <w:rFonts w:ascii="Times New Roman" w:hAnsi="Times New Roman" w:cs="Times New Roman"/>
        <w:i/>
        <w:sz w:val="20"/>
      </w:rPr>
    </w:pPr>
    <w:r>
      <w:rPr>
        <w:rFonts w:ascii="Times New Roman" w:hAnsi="Times New Roman" w:cs="Times New Roman"/>
        <w:i/>
        <w:sz w:val="20"/>
      </w:rPr>
      <w:t>COI and Disclosure Form</w:t>
    </w:r>
  </w:p>
  <w:p w14:paraId="0CF8B337" w14:textId="6EB385F4" w:rsidR="00867EDB" w:rsidRPr="00867EDB" w:rsidRDefault="00867EDB">
    <w:pPr>
      <w:pStyle w:val="Header"/>
      <w:rPr>
        <w:rFonts w:ascii="Times New Roman" w:hAnsi="Times New Roman" w:cs="Times New Roman"/>
        <w:i/>
        <w:sz w:val="20"/>
      </w:rPr>
    </w:pPr>
    <w:r w:rsidRPr="00D514E0">
      <w:rPr>
        <w:rFonts w:ascii="Times New Roman" w:hAnsi="Times New Roman" w:cs="Times New Roman"/>
        <w:i/>
        <w:sz w:val="20"/>
      </w:rPr>
      <w:t>For</w:t>
    </w:r>
    <w:r w:rsidR="00CC458C">
      <w:rPr>
        <w:rFonts w:ascii="Times New Roman" w:hAnsi="Times New Roman" w:cs="Times New Roman"/>
        <w:i/>
        <w:sz w:val="20"/>
      </w:rPr>
      <w:t xml:space="preserve"> B</w:t>
    </w:r>
    <w:r>
      <w:rPr>
        <w:rFonts w:ascii="Times New Roman" w:hAnsi="Times New Roman" w:cs="Times New Roman"/>
        <w:i/>
        <w:sz w:val="20"/>
      </w:rPr>
      <w:t>oards and</w:t>
    </w:r>
    <w:r w:rsidRPr="00D514E0">
      <w:rPr>
        <w:rFonts w:ascii="Times New Roman" w:hAnsi="Times New Roman" w:cs="Times New Roman"/>
        <w:i/>
        <w:sz w:val="20"/>
      </w:rPr>
      <w:t xml:space="preserve"> </w:t>
    </w:r>
    <w:r w:rsidR="00CC458C">
      <w:rPr>
        <w:rFonts w:ascii="Times New Roman" w:hAnsi="Times New Roman" w:cs="Times New Roman"/>
        <w:i/>
        <w:sz w:val="20"/>
      </w:rPr>
      <w:t>Committees U</w:t>
    </w:r>
    <w:r w:rsidRPr="00D514E0">
      <w:rPr>
        <w:rFonts w:ascii="Times New Roman" w:hAnsi="Times New Roman" w:cs="Times New Roman"/>
        <w:i/>
        <w:sz w:val="20"/>
      </w:rPr>
      <w:t xml:space="preserve">sed </w:t>
    </w:r>
    <w:r>
      <w:rPr>
        <w:rFonts w:ascii="Times New Roman" w:hAnsi="Times New Roman" w:cs="Times New Roman"/>
        <w:i/>
        <w:sz w:val="20"/>
      </w:rPr>
      <w:t xml:space="preserve">for </w:t>
    </w:r>
    <w:r w:rsidR="00CC458C">
      <w:rPr>
        <w:rFonts w:ascii="Times New Roman" w:hAnsi="Times New Roman" w:cs="Times New Roman"/>
        <w:i/>
        <w:sz w:val="20"/>
      </w:rPr>
      <w:t>I</w:t>
    </w:r>
    <w:r>
      <w:rPr>
        <w:rFonts w:ascii="Times New Roman" w:hAnsi="Times New Roman" w:cs="Times New Roman"/>
        <w:i/>
        <w:sz w:val="20"/>
      </w:rPr>
      <w:t xml:space="preserve">nstitutional </w:t>
    </w:r>
    <w:r w:rsidR="00CC458C">
      <w:rPr>
        <w:rFonts w:ascii="Times New Roman" w:hAnsi="Times New Roman" w:cs="Times New Roman"/>
        <w:i/>
        <w:sz w:val="20"/>
      </w:rPr>
      <w:t>O</w:t>
    </w:r>
    <w:r>
      <w:rPr>
        <w:rFonts w:ascii="Times New Roman" w:hAnsi="Times New Roman" w:cs="Times New Roman"/>
        <w:i/>
        <w:sz w:val="20"/>
      </w:rPr>
      <w:t>versight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DFDCF" w14:textId="70EFF071" w:rsidR="0005472D" w:rsidRDefault="0005472D">
    <w:pPr>
      <w:pStyle w:val="Header"/>
    </w:pPr>
    <w:r>
      <w:rPr>
        <w:noProof/>
      </w:rPr>
      <w:drawing>
        <wp:inline distT="0" distB="0" distL="0" distR="0" wp14:anchorId="044812C8" wp14:editId="5C0531A3">
          <wp:extent cx="3132814" cy="874747"/>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0" y="0"/>
                    <a:ext cx="3132814" cy="87474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B1C28"/>
    <w:multiLevelType w:val="hybridMultilevel"/>
    <w:tmpl w:val="C23E3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CBD7BAE"/>
    <w:multiLevelType w:val="hybridMultilevel"/>
    <w:tmpl w:val="6D18CCE0"/>
    <w:lvl w:ilvl="0" w:tplc="3800E4EC">
      <w:start w:val="1"/>
      <w:numFmt w:val="upperRoman"/>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092200E"/>
    <w:multiLevelType w:val="hybridMultilevel"/>
    <w:tmpl w:val="444C9D28"/>
    <w:lvl w:ilvl="0" w:tplc="7EE6DD00">
      <w:start w:val="1"/>
      <w:numFmt w:val="decimal"/>
      <w:lvlText w:val="%1."/>
      <w:lvlJc w:val="left"/>
      <w:pPr>
        <w:ind w:left="720" w:hanging="360"/>
      </w:pPr>
      <w:rPr>
        <w:rFonts w:ascii="Times New Roman" w:eastAsiaTheme="minorHAnsi"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87320D2"/>
    <w:multiLevelType w:val="hybridMultilevel"/>
    <w:tmpl w:val="E1262832"/>
    <w:lvl w:ilvl="0" w:tplc="49304A38">
      <w:start w:val="1"/>
      <w:numFmt w:val="lowerRoman"/>
      <w:lvlText w:val="%1."/>
      <w:lvlJc w:val="left"/>
      <w:pPr>
        <w:ind w:left="1800" w:hanging="360"/>
      </w:pPr>
      <w:rPr>
        <w:rFonts w:ascii="Times New Roman" w:eastAsiaTheme="minorHAnsi"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5AC8066C"/>
    <w:multiLevelType w:val="hybridMultilevel"/>
    <w:tmpl w:val="23A49D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AE123D4"/>
    <w:multiLevelType w:val="hybridMultilevel"/>
    <w:tmpl w:val="5672B568"/>
    <w:lvl w:ilvl="0" w:tplc="0409001B">
      <w:start w:val="1"/>
      <w:numFmt w:val="lowerRoman"/>
      <w:lvlText w:val="%1."/>
      <w:lvlJc w:val="righ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start w:val="1"/>
      <w:numFmt w:val="lowerRoman"/>
      <w:lvlText w:val="%6."/>
      <w:lvlJc w:val="right"/>
      <w:pPr>
        <w:ind w:left="5940" w:hanging="180"/>
      </w:pPr>
    </w:lvl>
    <w:lvl w:ilvl="6" w:tplc="0409000F">
      <w:start w:val="1"/>
      <w:numFmt w:val="decimal"/>
      <w:lvlText w:val="%7."/>
      <w:lvlJc w:val="left"/>
      <w:pPr>
        <w:ind w:left="6660" w:hanging="360"/>
      </w:pPr>
    </w:lvl>
    <w:lvl w:ilvl="7" w:tplc="04090019">
      <w:start w:val="1"/>
      <w:numFmt w:val="lowerLetter"/>
      <w:lvlText w:val="%8."/>
      <w:lvlJc w:val="left"/>
      <w:pPr>
        <w:ind w:left="7380" w:hanging="360"/>
      </w:pPr>
    </w:lvl>
    <w:lvl w:ilvl="8" w:tplc="0409001B">
      <w:start w:val="1"/>
      <w:numFmt w:val="lowerRoman"/>
      <w:lvlText w:val="%9."/>
      <w:lvlJc w:val="right"/>
      <w:pPr>
        <w:ind w:left="8100" w:hanging="180"/>
      </w:pPr>
    </w:lvl>
  </w:abstractNum>
  <w:abstractNum w:abstractNumId="6" w15:restartNumberingAfterBreak="0">
    <w:nsid w:val="64CF2F05"/>
    <w:multiLevelType w:val="hybridMultilevel"/>
    <w:tmpl w:val="640C84C2"/>
    <w:lvl w:ilvl="0" w:tplc="428C55B4">
      <w:start w:val="1"/>
      <w:numFmt w:val="upperLetter"/>
      <w:lvlText w:val="%1."/>
      <w:lvlJc w:val="center"/>
      <w:pPr>
        <w:ind w:left="900" w:hanging="72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lvlOverride w:ilvl="2"/>
    <w:lvlOverride w:ilvl="3"/>
    <w:lvlOverride w:ilvl="4"/>
    <w:lvlOverride w:ilvl="5"/>
    <w:lvlOverride w:ilvl="6"/>
    <w:lvlOverride w:ilvl="7"/>
    <w:lvlOverride w:ilvl="8"/>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9D4"/>
    <w:rsid w:val="00006194"/>
    <w:rsid w:val="0005472D"/>
    <w:rsid w:val="000C685C"/>
    <w:rsid w:val="002A7DB3"/>
    <w:rsid w:val="002B0760"/>
    <w:rsid w:val="002D1D3C"/>
    <w:rsid w:val="00355343"/>
    <w:rsid w:val="003D6688"/>
    <w:rsid w:val="003E49E8"/>
    <w:rsid w:val="0040220A"/>
    <w:rsid w:val="00472744"/>
    <w:rsid w:val="004976B0"/>
    <w:rsid w:val="0050206E"/>
    <w:rsid w:val="005303F9"/>
    <w:rsid w:val="0054290A"/>
    <w:rsid w:val="005D49F9"/>
    <w:rsid w:val="005F2761"/>
    <w:rsid w:val="006779EE"/>
    <w:rsid w:val="00732207"/>
    <w:rsid w:val="0075205B"/>
    <w:rsid w:val="00757848"/>
    <w:rsid w:val="007866A9"/>
    <w:rsid w:val="0079582B"/>
    <w:rsid w:val="00841B94"/>
    <w:rsid w:val="00866AC1"/>
    <w:rsid w:val="00867EDB"/>
    <w:rsid w:val="008971EF"/>
    <w:rsid w:val="008F4AB4"/>
    <w:rsid w:val="00910ED3"/>
    <w:rsid w:val="00AA19D4"/>
    <w:rsid w:val="00B6059E"/>
    <w:rsid w:val="00C44B05"/>
    <w:rsid w:val="00CC325D"/>
    <w:rsid w:val="00CC458C"/>
    <w:rsid w:val="00D21D6A"/>
    <w:rsid w:val="00D87BE0"/>
    <w:rsid w:val="00D90A36"/>
    <w:rsid w:val="00DD5652"/>
    <w:rsid w:val="00EE782D"/>
    <w:rsid w:val="00F30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01286F"/>
  <w15:chartTrackingRefBased/>
  <w15:docId w15:val="{1166AEC9-8C46-4F37-8F3C-95DDEF747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A19D4"/>
    <w:rPr>
      <w:color w:val="0563C1" w:themeColor="hyperlink"/>
      <w:u w:val="single"/>
    </w:rPr>
  </w:style>
  <w:style w:type="paragraph" w:styleId="NormalWeb">
    <w:name w:val="Normal (Web)"/>
    <w:basedOn w:val="Normal"/>
    <w:uiPriority w:val="99"/>
    <w:semiHidden/>
    <w:unhideWhenUsed/>
    <w:rsid w:val="00AA19D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A19D4"/>
    <w:pPr>
      <w:spacing w:line="254" w:lineRule="auto"/>
      <w:ind w:left="720"/>
      <w:contextualSpacing/>
    </w:pPr>
  </w:style>
  <w:style w:type="character" w:styleId="PlaceholderText">
    <w:name w:val="Placeholder Text"/>
    <w:basedOn w:val="DefaultParagraphFont"/>
    <w:uiPriority w:val="99"/>
    <w:semiHidden/>
    <w:rsid w:val="00AA19D4"/>
    <w:rPr>
      <w:color w:val="808080"/>
    </w:rPr>
  </w:style>
  <w:style w:type="paragraph" w:styleId="Header">
    <w:name w:val="header"/>
    <w:basedOn w:val="Normal"/>
    <w:link w:val="HeaderChar"/>
    <w:uiPriority w:val="99"/>
    <w:unhideWhenUsed/>
    <w:rsid w:val="000547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72D"/>
  </w:style>
  <w:style w:type="paragraph" w:styleId="Footer">
    <w:name w:val="footer"/>
    <w:basedOn w:val="Normal"/>
    <w:link w:val="FooterChar"/>
    <w:uiPriority w:val="99"/>
    <w:unhideWhenUsed/>
    <w:rsid w:val="000547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7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291740">
      <w:bodyDiv w:val="1"/>
      <w:marLeft w:val="0"/>
      <w:marRight w:val="0"/>
      <w:marTop w:val="0"/>
      <w:marBottom w:val="0"/>
      <w:divBdr>
        <w:top w:val="none" w:sz="0" w:space="0" w:color="auto"/>
        <w:left w:val="none" w:sz="0" w:space="0" w:color="auto"/>
        <w:bottom w:val="none" w:sz="0" w:space="0" w:color="auto"/>
        <w:right w:val="none" w:sz="0" w:space="0" w:color="auto"/>
      </w:divBdr>
    </w:div>
    <w:div w:id="608778900">
      <w:bodyDiv w:val="1"/>
      <w:marLeft w:val="0"/>
      <w:marRight w:val="0"/>
      <w:marTop w:val="0"/>
      <w:marBottom w:val="0"/>
      <w:divBdr>
        <w:top w:val="none" w:sz="0" w:space="0" w:color="auto"/>
        <w:left w:val="none" w:sz="0" w:space="0" w:color="auto"/>
        <w:bottom w:val="none" w:sz="0" w:space="0" w:color="auto"/>
        <w:right w:val="none" w:sz="0" w:space="0" w:color="auto"/>
      </w:divBdr>
    </w:div>
    <w:div w:id="1870869625">
      <w:bodyDiv w:val="1"/>
      <w:marLeft w:val="0"/>
      <w:marRight w:val="0"/>
      <w:marTop w:val="0"/>
      <w:marBottom w:val="0"/>
      <w:divBdr>
        <w:top w:val="none" w:sz="0" w:space="0" w:color="auto"/>
        <w:left w:val="none" w:sz="0" w:space="0" w:color="auto"/>
        <w:bottom w:val="none" w:sz="0" w:space="0" w:color="auto"/>
        <w:right w:val="none" w:sz="0" w:space="0" w:color="auto"/>
      </w:divBdr>
    </w:div>
    <w:div w:id="212233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nationalacademies.org/about/institutional-policies-and-procedures/conflict-of-interest-policies-and-procedur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C207163606E44B1B1EBE09FF1E565A3"/>
        <w:category>
          <w:name w:val="General"/>
          <w:gallery w:val="placeholder"/>
        </w:category>
        <w:types>
          <w:type w:val="bbPlcHdr"/>
        </w:types>
        <w:behaviors>
          <w:behavior w:val="content"/>
        </w:behaviors>
        <w:guid w:val="{39C6DD67-741E-4267-B483-27394ABB95EB}"/>
      </w:docPartPr>
      <w:docPartBody>
        <w:p w:rsidR="00F91F61" w:rsidRDefault="001C4887" w:rsidP="001C4887">
          <w:pPr>
            <w:pStyle w:val="EC207163606E44B1B1EBE09FF1E565A3"/>
          </w:pPr>
          <w:r>
            <w:rPr>
              <w:rStyle w:val="PlaceholderText"/>
            </w:rPr>
            <w:t>Please enter full name as you would like it to appear when posted.</w:t>
          </w:r>
        </w:p>
      </w:docPartBody>
    </w:docPart>
    <w:docPart>
      <w:docPartPr>
        <w:name w:val="971F487ADB2840028966BCE44BBDAAB8"/>
        <w:category>
          <w:name w:val="General"/>
          <w:gallery w:val="placeholder"/>
        </w:category>
        <w:types>
          <w:type w:val="bbPlcHdr"/>
        </w:types>
        <w:behaviors>
          <w:behavior w:val="content"/>
        </w:behaviors>
        <w:guid w:val="{31249418-63A9-41A7-B44A-FF83326AEF8C}"/>
      </w:docPartPr>
      <w:docPartBody>
        <w:p w:rsidR="00F91F61" w:rsidRDefault="001C4887" w:rsidP="001C4887">
          <w:pPr>
            <w:pStyle w:val="971F487ADB2840028966BCE44BBDAAB8"/>
          </w:pPr>
          <w:r>
            <w:rPr>
              <w:rStyle w:val="PlaceholderText"/>
            </w:rPr>
            <w:t>Staff to enter committee or activity name.</w:t>
          </w:r>
        </w:p>
      </w:docPartBody>
    </w:docPart>
    <w:docPart>
      <w:docPartPr>
        <w:name w:val="D5FCF5A0206C45958AD2719F3B010448"/>
        <w:category>
          <w:name w:val="General"/>
          <w:gallery w:val="placeholder"/>
        </w:category>
        <w:types>
          <w:type w:val="bbPlcHdr"/>
        </w:types>
        <w:behaviors>
          <w:behavior w:val="content"/>
        </w:behaviors>
        <w:guid w:val="{44B9D79D-F8FC-4FD2-9235-A13375E2B50E}"/>
      </w:docPartPr>
      <w:docPartBody>
        <w:p w:rsidR="00F91F61" w:rsidRDefault="001C4887" w:rsidP="001C4887">
          <w:pPr>
            <w:pStyle w:val="D5FCF5A0206C45958AD2719F3B010448"/>
          </w:pPr>
          <w:r>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887"/>
    <w:rsid w:val="001C4887"/>
    <w:rsid w:val="002F3963"/>
    <w:rsid w:val="003D7518"/>
    <w:rsid w:val="00502EC6"/>
    <w:rsid w:val="0092765B"/>
    <w:rsid w:val="0098163E"/>
    <w:rsid w:val="00D6016A"/>
    <w:rsid w:val="00F91F61"/>
    <w:rsid w:val="00FD5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4887"/>
  </w:style>
  <w:style w:type="paragraph" w:customStyle="1" w:styleId="EAEE7EB231EB48AFB657F1FB2E120096">
    <w:name w:val="EAEE7EB231EB48AFB657F1FB2E120096"/>
    <w:rsid w:val="001C4887"/>
  </w:style>
  <w:style w:type="paragraph" w:customStyle="1" w:styleId="01B6B7E6DC094C15BF0221B952EE3A7A">
    <w:name w:val="01B6B7E6DC094C15BF0221B952EE3A7A"/>
    <w:rsid w:val="001C4887"/>
  </w:style>
  <w:style w:type="paragraph" w:customStyle="1" w:styleId="C98181FF1C114C7BAE500241C1F1B66B">
    <w:name w:val="C98181FF1C114C7BAE500241C1F1B66B"/>
    <w:rsid w:val="001C4887"/>
  </w:style>
  <w:style w:type="paragraph" w:customStyle="1" w:styleId="EC207163606E44B1B1EBE09FF1E565A3">
    <w:name w:val="EC207163606E44B1B1EBE09FF1E565A3"/>
    <w:rsid w:val="001C4887"/>
  </w:style>
  <w:style w:type="paragraph" w:customStyle="1" w:styleId="971F487ADB2840028966BCE44BBDAAB8">
    <w:name w:val="971F487ADB2840028966BCE44BBDAAB8"/>
    <w:rsid w:val="001C4887"/>
  </w:style>
  <w:style w:type="paragraph" w:customStyle="1" w:styleId="D5FCF5A0206C45958AD2719F3B010448">
    <w:name w:val="D5FCF5A0206C45958AD2719F3B010448"/>
    <w:rsid w:val="001C48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1128</Words>
  <Characters>6435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NASEM COI and Disclosure Form for Boards and Committees Used for Institutional Oversight</vt:lpstr>
    </vt:vector>
  </TitlesOfParts>
  <Company/>
  <LinksUpToDate>false</LinksUpToDate>
  <CharactersWithSpaces>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NASEM COI and Disclosure Form for Boards and Committees Used for Institutional Oversight</dc:title>
  <dc:subject/>
  <dc:creator>Tyson, Elizabeth</dc:creator>
  <cp:keywords/>
  <dc:description/>
  <cp:lastModifiedBy>Tyson, Elizabeth</cp:lastModifiedBy>
  <cp:revision>2</cp:revision>
  <dcterms:created xsi:type="dcterms:W3CDTF">2022-07-14T18:02:00Z</dcterms:created>
  <dcterms:modified xsi:type="dcterms:W3CDTF">2022-07-14T18:02:00Z</dcterms:modified>
</cp:coreProperties>
</file>